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9722A" w:rsidRDefault="0039722A" w:rsidP="0039722A">
      <w:pPr>
        <w:pBdr>
          <w:bottom w:val="single" w:sz="12" w:space="1" w:color="auto"/>
        </w:pBdr>
        <w:rPr>
          <w:rFonts w:ascii="Tahoma" w:hAnsi="Tahoma" w:cs="Tahoma"/>
          <w:sz w:val="16"/>
        </w:rPr>
      </w:pPr>
      <w:r>
        <w:rPr>
          <w:noProof/>
          <w:sz w:val="20"/>
          <w:lang w:val="en-GB" w:eastAsia="en-GB"/>
        </w:rPr>
        <mc:AlternateContent>
          <mc:Choice Requires="wps">
            <w:drawing>
              <wp:anchor distT="0" distB="0" distL="114300" distR="114300" simplePos="0" relativeHeight="251659264" behindDoc="0" locked="0" layoutInCell="1" allowOverlap="1">
                <wp:simplePos x="0" y="0"/>
                <wp:positionH relativeFrom="column">
                  <wp:posOffset>1981200</wp:posOffset>
                </wp:positionH>
                <wp:positionV relativeFrom="paragraph">
                  <wp:posOffset>-390524</wp:posOffset>
                </wp:positionV>
                <wp:extent cx="2266950" cy="1790700"/>
                <wp:effectExtent l="0" t="0" r="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66950" cy="1790700"/>
                        </a:xfrm>
                        <a:prstGeom prst="rect">
                          <a:avLst/>
                        </a:prstGeom>
                        <a:solidFill>
                          <a:srgbClr val="FFFFFF">
                            <a:alpha val="5000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39722A" w:rsidRDefault="0039722A" w:rsidP="00773533">
                            <w:pPr>
                              <w:jc w:val="center"/>
                              <w:rPr>
                                <w:rFonts w:ascii="Tahoma" w:hAnsi="Tahoma" w:cs="Tahoma"/>
                                <w:sz w:val="22"/>
                              </w:rPr>
                            </w:pPr>
                            <w:bookmarkStart w:id="0" w:name="_Hlk201670951"/>
                            <w:bookmarkStart w:id="1" w:name="_Hlk201670952"/>
                            <w:r>
                              <w:rPr>
                                <w:rFonts w:ascii="Tahoma" w:hAnsi="Tahoma" w:cs="Tahoma"/>
                                <w:sz w:val="22"/>
                              </w:rPr>
                              <w:t>Squirrels Pre-School Rugby Ltd</w:t>
                            </w:r>
                          </w:p>
                          <w:p w:rsidR="0039722A" w:rsidRDefault="0039722A" w:rsidP="00773533">
                            <w:pPr>
                              <w:jc w:val="center"/>
                              <w:rPr>
                                <w:rFonts w:ascii="Tahoma" w:hAnsi="Tahoma" w:cs="Tahoma"/>
                                <w:sz w:val="22"/>
                              </w:rPr>
                            </w:pPr>
                            <w:r>
                              <w:rPr>
                                <w:rFonts w:ascii="Tahoma" w:hAnsi="Tahoma" w:cs="Tahoma"/>
                                <w:sz w:val="22"/>
                                <w:vertAlign w:val="superscript"/>
                              </w:rPr>
                              <w:t>c</w:t>
                            </w:r>
                            <w:r>
                              <w:rPr>
                                <w:rFonts w:ascii="Tahoma" w:hAnsi="Tahoma" w:cs="Tahoma"/>
                                <w:sz w:val="22"/>
                              </w:rPr>
                              <w:t>/</w:t>
                            </w:r>
                            <w:r>
                              <w:rPr>
                                <w:rFonts w:ascii="Tahoma" w:hAnsi="Tahoma" w:cs="Tahoma"/>
                                <w:sz w:val="22"/>
                                <w:vertAlign w:val="subscript"/>
                              </w:rPr>
                              <w:t>o</w:t>
                            </w:r>
                            <w:r>
                              <w:rPr>
                                <w:rFonts w:ascii="Tahoma" w:hAnsi="Tahoma" w:cs="Tahoma"/>
                                <w:sz w:val="22"/>
                              </w:rPr>
                              <w:t xml:space="preserve"> Paddox Primary School</w:t>
                            </w:r>
                          </w:p>
                          <w:p w:rsidR="0039722A" w:rsidRDefault="0039722A" w:rsidP="00773533">
                            <w:pPr>
                              <w:jc w:val="center"/>
                              <w:rPr>
                                <w:rFonts w:ascii="Tahoma" w:hAnsi="Tahoma" w:cs="Tahoma"/>
                                <w:sz w:val="22"/>
                              </w:rPr>
                            </w:pPr>
                            <w:r>
                              <w:rPr>
                                <w:rFonts w:ascii="Tahoma" w:hAnsi="Tahoma" w:cs="Tahoma"/>
                                <w:sz w:val="22"/>
                              </w:rPr>
                              <w:t>Fareham Avenue</w:t>
                            </w:r>
                          </w:p>
                          <w:p w:rsidR="0039722A" w:rsidRDefault="0039722A" w:rsidP="00773533">
                            <w:pPr>
                              <w:jc w:val="center"/>
                              <w:rPr>
                                <w:rFonts w:ascii="Tahoma" w:hAnsi="Tahoma" w:cs="Tahoma"/>
                                <w:sz w:val="22"/>
                              </w:rPr>
                            </w:pPr>
                            <w:r>
                              <w:rPr>
                                <w:rFonts w:ascii="Tahoma" w:hAnsi="Tahoma" w:cs="Tahoma"/>
                                <w:sz w:val="22"/>
                              </w:rPr>
                              <w:t>Rugby</w:t>
                            </w:r>
                          </w:p>
                          <w:p w:rsidR="0039722A" w:rsidRDefault="0039722A" w:rsidP="00773533">
                            <w:pPr>
                              <w:jc w:val="center"/>
                              <w:rPr>
                                <w:rFonts w:ascii="Tahoma" w:hAnsi="Tahoma" w:cs="Tahoma"/>
                                <w:sz w:val="22"/>
                              </w:rPr>
                            </w:pPr>
                            <w:r>
                              <w:rPr>
                                <w:rFonts w:ascii="Tahoma" w:hAnsi="Tahoma" w:cs="Tahoma"/>
                                <w:sz w:val="22"/>
                              </w:rPr>
                              <w:t>Warwickshire</w:t>
                            </w:r>
                          </w:p>
                          <w:p w:rsidR="0039722A" w:rsidRDefault="0039722A" w:rsidP="00773533">
                            <w:pPr>
                              <w:jc w:val="center"/>
                              <w:rPr>
                                <w:rFonts w:ascii="Tahoma" w:hAnsi="Tahoma" w:cs="Tahoma"/>
                                <w:sz w:val="22"/>
                              </w:rPr>
                            </w:pPr>
                            <w:r>
                              <w:rPr>
                                <w:rFonts w:ascii="Tahoma" w:hAnsi="Tahoma" w:cs="Tahoma"/>
                                <w:sz w:val="22"/>
                              </w:rPr>
                              <w:t>CV22 5HS</w:t>
                            </w:r>
                          </w:p>
                          <w:p w:rsidR="0039722A" w:rsidRPr="0096170F" w:rsidRDefault="0039722A" w:rsidP="00773533">
                            <w:pPr>
                              <w:jc w:val="center"/>
                              <w:rPr>
                                <w:rFonts w:ascii="Tahoma" w:hAnsi="Tahoma" w:cs="Tahoma"/>
                                <w:sz w:val="18"/>
                                <w:szCs w:val="18"/>
                              </w:rPr>
                            </w:pPr>
                          </w:p>
                          <w:p w:rsidR="00773533" w:rsidRPr="00773533" w:rsidRDefault="0039722A" w:rsidP="00773533">
                            <w:pPr>
                              <w:jc w:val="center"/>
                              <w:rPr>
                                <w:rFonts w:ascii="Tahoma" w:hAnsi="Tahoma" w:cs="Tahoma"/>
                                <w:sz w:val="22"/>
                              </w:rPr>
                            </w:pPr>
                            <w:r>
                              <w:rPr>
                                <w:rFonts w:ascii="Tahoma" w:hAnsi="Tahoma" w:cs="Tahoma"/>
                                <w:sz w:val="22"/>
                              </w:rPr>
                              <w:t>01788 576167</w:t>
                            </w:r>
                            <w:r w:rsidR="00773533">
                              <w:t xml:space="preserve">                                                              </w:t>
                            </w:r>
                            <w:hyperlink r:id="rId7" w:history="1">
                              <w:r w:rsidR="00773533" w:rsidRPr="007A023F">
                                <w:rPr>
                                  <w:rStyle w:val="Hyperlink"/>
                                  <w:rFonts w:ascii="Tahoma" w:hAnsi="Tahoma" w:cs="Tahoma"/>
                                  <w:sz w:val="16"/>
                                  <w:szCs w:val="16"/>
                                </w:rPr>
                                <w:t>preschool.s@welearn365.com</w:t>
                              </w:r>
                            </w:hyperlink>
                          </w:p>
                          <w:p w:rsidR="00773533" w:rsidRDefault="00773533" w:rsidP="00773533">
                            <w:pPr>
                              <w:jc w:val="center"/>
                              <w:rPr>
                                <w:rFonts w:ascii="Tahoma" w:hAnsi="Tahoma" w:cs="Tahoma"/>
                                <w:sz w:val="22"/>
                              </w:rPr>
                            </w:pPr>
                            <w:r>
                              <w:rPr>
                                <w:rFonts w:ascii="Tahoma" w:hAnsi="Tahoma" w:cs="Tahoma"/>
                                <w:sz w:val="16"/>
                                <w:szCs w:val="16"/>
                              </w:rPr>
                              <w:t>www.squirrelspreschoolrugby.co.uk</w:t>
                            </w:r>
                            <w:bookmarkEnd w:id="0"/>
                            <w:bookmarkEnd w:id="1"/>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26" type="#_x0000_t202" style="position:absolute;margin-left:156pt;margin-top:-30.75pt;width:178.5pt;height:141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" stroked="f">
                <v:fill opacity="32896f"/>
                <v:textbox>
                  <w:txbxContent>
                    <w:p w:rsidR="0039722A" w:rsidRDefault="0039722A" w:rsidP="00773533">
                      <w:pPr>
                        <w:jc w:val="center"/>
                        <w:rPr>
                          <w:rFonts w:ascii="Tahoma" w:hAnsi="Tahoma" w:cs="Tahoma"/>
                          <w:sz w:val="22"/>
                        </w:rPr>
                      </w:pPr>
                      <w:bookmarkStart w:id="2" w:name="_Hlk201670951"/>
                      <w:bookmarkStart w:id="3" w:name="_Hlk201670952"/>
                      <w:r>
                        <w:rPr>
                          <w:rFonts w:ascii="Tahoma" w:hAnsi="Tahoma" w:cs="Tahoma"/>
                          <w:sz w:val="22"/>
                        </w:rPr>
                        <w:t>Squirrels Pre-School Rugby Ltd</w:t>
                      </w:r>
                    </w:p>
                    <w:p w:rsidR="0039722A" w:rsidRDefault="0039722A" w:rsidP="00773533">
                      <w:pPr>
                        <w:jc w:val="center"/>
                        <w:rPr>
                          <w:rFonts w:ascii="Tahoma" w:hAnsi="Tahoma" w:cs="Tahoma"/>
                          <w:sz w:val="22"/>
                        </w:rPr>
                      </w:pPr>
                      <w:r>
                        <w:rPr>
                          <w:rFonts w:ascii="Tahoma" w:hAnsi="Tahoma" w:cs="Tahoma"/>
                          <w:sz w:val="22"/>
                          <w:vertAlign w:val="superscript"/>
                        </w:rPr>
                        <w:t>c</w:t>
                      </w:r>
                      <w:r>
                        <w:rPr>
                          <w:rFonts w:ascii="Tahoma" w:hAnsi="Tahoma" w:cs="Tahoma"/>
                          <w:sz w:val="22"/>
                        </w:rPr>
                        <w:t>/</w:t>
                      </w:r>
                      <w:r>
                        <w:rPr>
                          <w:rFonts w:ascii="Tahoma" w:hAnsi="Tahoma" w:cs="Tahoma"/>
                          <w:sz w:val="22"/>
                          <w:vertAlign w:val="subscript"/>
                        </w:rPr>
                        <w:t>o</w:t>
                      </w:r>
                      <w:r>
                        <w:rPr>
                          <w:rFonts w:ascii="Tahoma" w:hAnsi="Tahoma" w:cs="Tahoma"/>
                          <w:sz w:val="22"/>
                        </w:rPr>
                        <w:t xml:space="preserve"> Paddox Primary School</w:t>
                      </w:r>
                    </w:p>
                    <w:p w:rsidR="0039722A" w:rsidRDefault="0039722A" w:rsidP="00773533">
                      <w:pPr>
                        <w:jc w:val="center"/>
                        <w:rPr>
                          <w:rFonts w:ascii="Tahoma" w:hAnsi="Tahoma" w:cs="Tahoma"/>
                          <w:sz w:val="22"/>
                        </w:rPr>
                      </w:pPr>
                      <w:r>
                        <w:rPr>
                          <w:rFonts w:ascii="Tahoma" w:hAnsi="Tahoma" w:cs="Tahoma"/>
                          <w:sz w:val="22"/>
                        </w:rPr>
                        <w:t>Fareham Avenue</w:t>
                      </w:r>
                    </w:p>
                    <w:p w:rsidR="0039722A" w:rsidRDefault="0039722A" w:rsidP="00773533">
                      <w:pPr>
                        <w:jc w:val="center"/>
                        <w:rPr>
                          <w:rFonts w:ascii="Tahoma" w:hAnsi="Tahoma" w:cs="Tahoma"/>
                          <w:sz w:val="22"/>
                        </w:rPr>
                      </w:pPr>
                      <w:r>
                        <w:rPr>
                          <w:rFonts w:ascii="Tahoma" w:hAnsi="Tahoma" w:cs="Tahoma"/>
                          <w:sz w:val="22"/>
                        </w:rPr>
                        <w:t>Rugby</w:t>
                      </w:r>
                    </w:p>
                    <w:p w:rsidR="0039722A" w:rsidRDefault="0039722A" w:rsidP="00773533">
                      <w:pPr>
                        <w:jc w:val="center"/>
                        <w:rPr>
                          <w:rFonts w:ascii="Tahoma" w:hAnsi="Tahoma" w:cs="Tahoma"/>
                          <w:sz w:val="22"/>
                        </w:rPr>
                      </w:pPr>
                      <w:r>
                        <w:rPr>
                          <w:rFonts w:ascii="Tahoma" w:hAnsi="Tahoma" w:cs="Tahoma"/>
                          <w:sz w:val="22"/>
                        </w:rPr>
                        <w:t>Warwickshire</w:t>
                      </w:r>
                    </w:p>
                    <w:p w:rsidR="0039722A" w:rsidRDefault="0039722A" w:rsidP="00773533">
                      <w:pPr>
                        <w:jc w:val="center"/>
                        <w:rPr>
                          <w:rFonts w:ascii="Tahoma" w:hAnsi="Tahoma" w:cs="Tahoma"/>
                          <w:sz w:val="22"/>
                        </w:rPr>
                      </w:pPr>
                      <w:r>
                        <w:rPr>
                          <w:rFonts w:ascii="Tahoma" w:hAnsi="Tahoma" w:cs="Tahoma"/>
                          <w:sz w:val="22"/>
                        </w:rPr>
                        <w:t>CV22 5HS</w:t>
                      </w:r>
                    </w:p>
                    <w:p w:rsidR="0039722A" w:rsidRPr="0096170F" w:rsidRDefault="0039722A" w:rsidP="00773533">
                      <w:pPr>
                        <w:jc w:val="center"/>
                        <w:rPr>
                          <w:rFonts w:ascii="Tahoma" w:hAnsi="Tahoma" w:cs="Tahoma"/>
                          <w:sz w:val="18"/>
                          <w:szCs w:val="18"/>
                        </w:rPr>
                      </w:pPr>
                    </w:p>
                    <w:p w:rsidR="00773533" w:rsidRPr="00773533" w:rsidRDefault="0039722A" w:rsidP="00773533">
                      <w:pPr>
                        <w:jc w:val="center"/>
                        <w:rPr>
                          <w:rFonts w:ascii="Tahoma" w:hAnsi="Tahoma" w:cs="Tahoma"/>
                          <w:sz w:val="22"/>
                        </w:rPr>
                      </w:pPr>
                      <w:r>
                        <w:rPr>
                          <w:rFonts w:ascii="Tahoma" w:hAnsi="Tahoma" w:cs="Tahoma"/>
                          <w:sz w:val="22"/>
                        </w:rPr>
                        <w:t>01788 576167</w:t>
                      </w:r>
                      <w:r w:rsidR="00773533">
                        <w:t xml:space="preserve">                                                              </w:t>
                      </w:r>
                      <w:hyperlink r:id="rId8" w:history="1">
                        <w:r w:rsidR="00773533" w:rsidRPr="007A023F">
                          <w:rPr>
                            <w:rStyle w:val="Hyperlink"/>
                            <w:rFonts w:ascii="Tahoma" w:hAnsi="Tahoma" w:cs="Tahoma"/>
                            <w:sz w:val="16"/>
                            <w:szCs w:val="16"/>
                          </w:rPr>
                          <w:t>preschool.s@welearn365.com</w:t>
                        </w:r>
                      </w:hyperlink>
                    </w:p>
                    <w:p w:rsidR="00773533" w:rsidRDefault="00773533" w:rsidP="00773533">
                      <w:pPr>
                        <w:jc w:val="center"/>
                        <w:rPr>
                          <w:rFonts w:ascii="Tahoma" w:hAnsi="Tahoma" w:cs="Tahoma"/>
                          <w:sz w:val="22"/>
                        </w:rPr>
                      </w:pPr>
                      <w:r>
                        <w:rPr>
                          <w:rFonts w:ascii="Tahoma" w:hAnsi="Tahoma" w:cs="Tahoma"/>
                          <w:sz w:val="16"/>
                          <w:szCs w:val="16"/>
                        </w:rPr>
                        <w:t>www.squirrelspreschoolrugby.co.uk</w:t>
                      </w:r>
                      <w:bookmarkEnd w:id="2"/>
                      <w:bookmarkEnd w:id="3"/>
                    </w:p>
                  </w:txbxContent>
                </v:textbox>
              </v:shape>
            </w:pict>
          </mc:Fallback>
        </mc:AlternateContent>
      </w:r>
      <w:r>
        <w:rPr>
          <w:noProof/>
          <w:lang w:val="en-GB" w:eastAsia="en-GB"/>
        </w:rPr>
        <w:drawing>
          <wp:inline distT="0" distB="0" distL="0" distR="0" wp14:anchorId="5C21316E" wp14:editId="007235C3">
            <wp:extent cx="1714500" cy="1428750"/>
            <wp:effectExtent l="1905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9"/>
                    <a:srcRect/>
                    <a:stretch>
                      <a:fillRect/>
                    </a:stretch>
                  </pic:blipFill>
                  <pic:spPr bwMode="auto">
                    <a:xfrm>
                      <a:off x="0" y="0"/>
                      <a:ext cx="1714500" cy="1428750"/>
                    </a:xfrm>
                    <a:prstGeom prst="rect">
                      <a:avLst/>
                    </a:prstGeom>
                    <a:noFill/>
                    <a:ln w="9525">
                      <a:noFill/>
                      <a:miter lim="800000"/>
                      <a:headEnd/>
                      <a:tailEnd/>
                    </a:ln>
                  </pic:spPr>
                </pic:pic>
              </a:graphicData>
            </a:graphic>
          </wp:inline>
        </w:drawing>
      </w:r>
      <w:r>
        <w:tab/>
      </w:r>
      <w:r>
        <w:tab/>
        <w:t xml:space="preserve">  </w:t>
      </w:r>
    </w:p>
    <w:p w:rsidR="0039722A" w:rsidRPr="00F125B2" w:rsidRDefault="0039722A" w:rsidP="0039722A">
      <w:pPr>
        <w:jc w:val="center"/>
        <w:rPr>
          <w:rFonts w:asciiTheme="minorHAnsi" w:hAnsiTheme="minorHAnsi" w:cstheme="minorHAnsi"/>
          <w:sz w:val="16"/>
          <w:szCs w:val="16"/>
          <w:lang w:val="en-GB"/>
        </w:rPr>
      </w:pPr>
    </w:p>
    <w:p w:rsidR="009949C0" w:rsidRPr="00F125B2" w:rsidRDefault="0039722A" w:rsidP="0039722A">
      <w:pPr>
        <w:jc w:val="center"/>
        <w:rPr>
          <w:rFonts w:asciiTheme="minorHAnsi" w:hAnsiTheme="minorHAnsi" w:cstheme="minorHAnsi"/>
          <w:b/>
          <w:sz w:val="32"/>
          <w:szCs w:val="32"/>
        </w:rPr>
      </w:pPr>
      <w:r w:rsidRPr="00F125B2">
        <w:rPr>
          <w:rFonts w:asciiTheme="minorHAnsi" w:hAnsiTheme="minorHAnsi" w:cstheme="minorHAnsi"/>
          <w:b/>
          <w:sz w:val="32"/>
          <w:szCs w:val="32"/>
        </w:rPr>
        <w:t>Early Years Pupil Premium (EYPP) Policy</w:t>
      </w:r>
    </w:p>
    <w:p w:rsidR="0039722A" w:rsidRPr="00F125B2" w:rsidRDefault="0039722A" w:rsidP="0039722A">
      <w:pPr>
        <w:jc w:val="center"/>
        <w:rPr>
          <w:rFonts w:asciiTheme="minorHAnsi" w:hAnsiTheme="minorHAnsi" w:cstheme="minorHAnsi"/>
          <w:b/>
          <w:sz w:val="32"/>
          <w:szCs w:val="32"/>
        </w:rPr>
      </w:pPr>
    </w:p>
    <w:p w:rsidR="0039722A" w:rsidRPr="00F125B2" w:rsidRDefault="00873ED0" w:rsidP="0039722A">
      <w:pPr>
        <w:rPr>
          <w:rFonts w:asciiTheme="minorHAnsi" w:hAnsiTheme="minorHAnsi" w:cstheme="minorHAnsi"/>
          <w:b/>
        </w:rPr>
      </w:pPr>
      <w:r w:rsidRPr="00F125B2">
        <w:rPr>
          <w:rFonts w:asciiTheme="minorHAnsi" w:hAnsiTheme="minorHAnsi" w:cstheme="minorHAnsi"/>
          <w:b/>
        </w:rPr>
        <w:t>Background</w:t>
      </w:r>
    </w:p>
    <w:p w:rsidR="00873ED0" w:rsidRPr="00F125B2" w:rsidRDefault="00873ED0" w:rsidP="0039722A">
      <w:pPr>
        <w:rPr>
          <w:rFonts w:asciiTheme="minorHAnsi" w:hAnsiTheme="minorHAnsi" w:cstheme="minorHAnsi"/>
        </w:rPr>
      </w:pPr>
      <w:r w:rsidRPr="00F125B2">
        <w:rPr>
          <w:rFonts w:asciiTheme="minorHAnsi" w:hAnsiTheme="minorHAnsi" w:cstheme="minorHAnsi"/>
        </w:rPr>
        <w:t>In April 2015 the Early Years Pupil Premium (EYPP) became available to some children who are already in receipt of 3 and 4 year-old funding.  It is an additional supplement and will be used to enhance the opportunities and experiences for these children.</w:t>
      </w:r>
    </w:p>
    <w:p w:rsidR="00873ED0" w:rsidRPr="00F125B2" w:rsidRDefault="00873ED0" w:rsidP="0039722A">
      <w:pPr>
        <w:rPr>
          <w:rFonts w:asciiTheme="minorHAnsi" w:hAnsiTheme="minorHAnsi" w:cstheme="minorHAnsi"/>
        </w:rPr>
      </w:pPr>
    </w:p>
    <w:p w:rsidR="00873ED0" w:rsidRPr="00F125B2" w:rsidRDefault="00873ED0" w:rsidP="0039722A">
      <w:pPr>
        <w:rPr>
          <w:rFonts w:asciiTheme="minorHAnsi" w:hAnsiTheme="minorHAnsi" w:cstheme="minorHAnsi"/>
          <w:b/>
        </w:rPr>
      </w:pPr>
      <w:r w:rsidRPr="00F125B2">
        <w:rPr>
          <w:rFonts w:asciiTheme="minorHAnsi" w:hAnsiTheme="minorHAnsi" w:cstheme="minorHAnsi"/>
          <w:b/>
        </w:rPr>
        <w:t>Eligibility</w:t>
      </w:r>
    </w:p>
    <w:p w:rsidR="00873ED0" w:rsidRPr="00F125B2" w:rsidRDefault="00873ED0" w:rsidP="0039722A">
      <w:pPr>
        <w:rPr>
          <w:rFonts w:asciiTheme="minorHAnsi" w:hAnsiTheme="minorHAnsi" w:cstheme="minorHAnsi"/>
        </w:rPr>
      </w:pPr>
      <w:r w:rsidRPr="00F125B2">
        <w:rPr>
          <w:rFonts w:asciiTheme="minorHAnsi" w:hAnsiTheme="minorHAnsi" w:cstheme="minorHAnsi"/>
        </w:rPr>
        <w:t xml:space="preserve">3 and </w:t>
      </w:r>
      <w:r w:rsidR="00F125B2" w:rsidRPr="00F125B2">
        <w:rPr>
          <w:rFonts w:asciiTheme="minorHAnsi" w:hAnsiTheme="minorHAnsi" w:cstheme="minorHAnsi"/>
        </w:rPr>
        <w:t>4-year-olds</w:t>
      </w:r>
      <w:r w:rsidRPr="00F125B2">
        <w:rPr>
          <w:rFonts w:asciiTheme="minorHAnsi" w:hAnsiTheme="minorHAnsi" w:cstheme="minorHAnsi"/>
        </w:rPr>
        <w:t xml:space="preserve"> will attract EYPP funding if they meet at least 1 of the following criteria:</w:t>
      </w:r>
    </w:p>
    <w:p w:rsidR="00803AA1" w:rsidRPr="00F125B2" w:rsidRDefault="00803AA1" w:rsidP="00803AA1">
      <w:pPr>
        <w:numPr>
          <w:ilvl w:val="0"/>
          <w:numId w:val="4"/>
        </w:numPr>
        <w:shd w:val="clear" w:color="auto" w:fill="FFFFFF"/>
        <w:spacing w:after="75"/>
        <w:ind w:left="300"/>
        <w:rPr>
          <w:rFonts w:asciiTheme="minorHAnsi" w:hAnsiTheme="minorHAnsi" w:cstheme="minorHAnsi"/>
          <w:lang w:val="en-GB"/>
        </w:rPr>
      </w:pPr>
      <w:r w:rsidRPr="00F125B2">
        <w:rPr>
          <w:rFonts w:asciiTheme="minorHAnsi" w:hAnsiTheme="minorHAnsi" w:cstheme="minorHAnsi"/>
          <w:lang w:val="en-GB"/>
        </w:rPr>
        <w:t>Income support</w:t>
      </w:r>
    </w:p>
    <w:p w:rsidR="00803AA1" w:rsidRPr="00F125B2" w:rsidRDefault="00803AA1" w:rsidP="00803AA1">
      <w:pPr>
        <w:numPr>
          <w:ilvl w:val="0"/>
          <w:numId w:val="4"/>
        </w:numPr>
        <w:shd w:val="clear" w:color="auto" w:fill="FFFFFF"/>
        <w:spacing w:after="75"/>
        <w:ind w:left="300"/>
        <w:rPr>
          <w:rFonts w:asciiTheme="minorHAnsi" w:hAnsiTheme="minorHAnsi" w:cstheme="minorHAnsi"/>
        </w:rPr>
      </w:pPr>
      <w:r w:rsidRPr="00F125B2">
        <w:rPr>
          <w:rFonts w:asciiTheme="minorHAnsi" w:hAnsiTheme="minorHAnsi" w:cstheme="minorHAnsi"/>
        </w:rPr>
        <w:t>income-based </w:t>
      </w:r>
      <w:hyperlink r:id="rId10" w:history="1">
        <w:r w:rsidRPr="00F125B2">
          <w:rPr>
            <w:rStyle w:val="Hyperlink"/>
            <w:rFonts w:asciiTheme="minorHAnsi" w:hAnsiTheme="minorHAnsi" w:cstheme="minorHAnsi"/>
            <w:color w:val="auto"/>
            <w:u w:val="none"/>
          </w:rPr>
          <w:t>Jobseeker’s Allowance</w:t>
        </w:r>
      </w:hyperlink>
    </w:p>
    <w:p w:rsidR="00803AA1" w:rsidRPr="00F125B2" w:rsidRDefault="00803AA1" w:rsidP="00803AA1">
      <w:pPr>
        <w:numPr>
          <w:ilvl w:val="0"/>
          <w:numId w:val="4"/>
        </w:numPr>
        <w:shd w:val="clear" w:color="auto" w:fill="FFFFFF"/>
        <w:spacing w:after="75"/>
        <w:ind w:left="300"/>
        <w:rPr>
          <w:rFonts w:asciiTheme="minorHAnsi" w:hAnsiTheme="minorHAnsi" w:cstheme="minorHAnsi"/>
        </w:rPr>
      </w:pPr>
      <w:r w:rsidRPr="00F125B2">
        <w:rPr>
          <w:rFonts w:asciiTheme="minorHAnsi" w:hAnsiTheme="minorHAnsi" w:cstheme="minorHAnsi"/>
        </w:rPr>
        <w:t>income-related </w:t>
      </w:r>
      <w:hyperlink r:id="rId11" w:history="1">
        <w:r w:rsidRPr="00F125B2">
          <w:rPr>
            <w:rStyle w:val="Hyperlink"/>
            <w:rFonts w:asciiTheme="minorHAnsi" w:hAnsiTheme="minorHAnsi" w:cstheme="minorHAnsi"/>
            <w:color w:val="auto"/>
            <w:u w:val="none"/>
          </w:rPr>
          <w:t>Employment and Support Allowance</w:t>
        </w:r>
      </w:hyperlink>
    </w:p>
    <w:p w:rsidR="00803AA1" w:rsidRPr="00F125B2" w:rsidRDefault="00803AA1" w:rsidP="00803AA1">
      <w:pPr>
        <w:numPr>
          <w:ilvl w:val="0"/>
          <w:numId w:val="4"/>
        </w:numPr>
        <w:shd w:val="clear" w:color="auto" w:fill="FFFFFF"/>
        <w:spacing w:after="75"/>
        <w:ind w:left="300"/>
        <w:rPr>
          <w:rFonts w:asciiTheme="minorHAnsi" w:hAnsiTheme="minorHAnsi" w:cstheme="minorHAnsi"/>
        </w:rPr>
      </w:pPr>
      <w:r w:rsidRPr="00F125B2">
        <w:rPr>
          <w:rFonts w:asciiTheme="minorHAnsi" w:hAnsiTheme="minorHAnsi" w:cstheme="minorHAnsi"/>
        </w:rPr>
        <w:t>support under </w:t>
      </w:r>
      <w:hyperlink r:id="rId12" w:history="1">
        <w:r w:rsidRPr="00F125B2">
          <w:rPr>
            <w:rStyle w:val="Hyperlink"/>
            <w:rFonts w:asciiTheme="minorHAnsi" w:hAnsiTheme="minorHAnsi" w:cstheme="minorHAnsi"/>
            <w:color w:val="auto"/>
            <w:u w:val="none"/>
          </w:rPr>
          <w:t>part six of the Immigration and Asylum Act 1999</w:t>
        </w:r>
      </w:hyperlink>
    </w:p>
    <w:p w:rsidR="00803AA1" w:rsidRPr="00F125B2" w:rsidRDefault="00803AA1" w:rsidP="00803AA1">
      <w:pPr>
        <w:numPr>
          <w:ilvl w:val="0"/>
          <w:numId w:val="4"/>
        </w:numPr>
        <w:shd w:val="clear" w:color="auto" w:fill="FFFFFF"/>
        <w:spacing w:after="75"/>
        <w:ind w:left="300"/>
        <w:rPr>
          <w:rFonts w:asciiTheme="minorHAnsi" w:hAnsiTheme="minorHAnsi" w:cstheme="minorHAnsi"/>
        </w:rPr>
      </w:pPr>
      <w:r w:rsidRPr="00F125B2">
        <w:rPr>
          <w:rFonts w:asciiTheme="minorHAnsi" w:hAnsiTheme="minorHAnsi" w:cstheme="minorHAnsi"/>
        </w:rPr>
        <w:t>the guaranteed element of </w:t>
      </w:r>
      <w:hyperlink r:id="rId13" w:history="1">
        <w:r w:rsidRPr="00F125B2">
          <w:rPr>
            <w:rStyle w:val="Hyperlink"/>
            <w:rFonts w:asciiTheme="minorHAnsi" w:hAnsiTheme="minorHAnsi" w:cstheme="minorHAnsi"/>
            <w:color w:val="auto"/>
            <w:u w:val="none"/>
          </w:rPr>
          <w:t>State Pension Credit</w:t>
        </w:r>
      </w:hyperlink>
    </w:p>
    <w:p w:rsidR="00803AA1" w:rsidRPr="00F125B2" w:rsidRDefault="002B4AB1" w:rsidP="00803AA1">
      <w:pPr>
        <w:numPr>
          <w:ilvl w:val="0"/>
          <w:numId w:val="4"/>
        </w:numPr>
        <w:shd w:val="clear" w:color="auto" w:fill="FFFFFF"/>
        <w:spacing w:after="75"/>
        <w:ind w:left="300"/>
        <w:rPr>
          <w:rFonts w:asciiTheme="minorHAnsi" w:hAnsiTheme="minorHAnsi" w:cstheme="minorHAnsi"/>
        </w:rPr>
      </w:pPr>
      <w:hyperlink r:id="rId14" w:history="1">
        <w:r w:rsidR="00803AA1" w:rsidRPr="00F125B2">
          <w:rPr>
            <w:rStyle w:val="Hyperlink"/>
            <w:rFonts w:asciiTheme="minorHAnsi" w:hAnsiTheme="minorHAnsi" w:cstheme="minorHAnsi"/>
            <w:color w:val="auto"/>
            <w:u w:val="none"/>
          </w:rPr>
          <w:t>Child Tax Credit</w:t>
        </w:r>
      </w:hyperlink>
      <w:r w:rsidR="00803AA1" w:rsidRPr="00F125B2">
        <w:rPr>
          <w:rFonts w:asciiTheme="minorHAnsi" w:hAnsiTheme="minorHAnsi" w:cstheme="minorHAnsi"/>
        </w:rPr>
        <w:t> (provided you are not also entitled to </w:t>
      </w:r>
      <w:hyperlink r:id="rId15" w:history="1">
        <w:r w:rsidR="00803AA1" w:rsidRPr="00F125B2">
          <w:rPr>
            <w:rStyle w:val="Hyperlink"/>
            <w:rFonts w:asciiTheme="minorHAnsi" w:hAnsiTheme="minorHAnsi" w:cstheme="minorHAnsi"/>
            <w:color w:val="auto"/>
            <w:u w:val="none"/>
          </w:rPr>
          <w:t>Working Tax Credit</w:t>
        </w:r>
      </w:hyperlink>
      <w:r w:rsidR="00803AA1" w:rsidRPr="00F125B2">
        <w:rPr>
          <w:rFonts w:asciiTheme="minorHAnsi" w:hAnsiTheme="minorHAnsi" w:cstheme="minorHAnsi"/>
        </w:rPr>
        <w:t>) and have an annual gross income of no more than £16,190</w:t>
      </w:r>
    </w:p>
    <w:p w:rsidR="00803AA1" w:rsidRPr="00F125B2" w:rsidRDefault="002B4AB1" w:rsidP="00803AA1">
      <w:pPr>
        <w:numPr>
          <w:ilvl w:val="0"/>
          <w:numId w:val="4"/>
        </w:numPr>
        <w:shd w:val="clear" w:color="auto" w:fill="FFFFFF"/>
        <w:spacing w:after="75"/>
        <w:ind w:left="300"/>
        <w:rPr>
          <w:rFonts w:asciiTheme="minorHAnsi" w:hAnsiTheme="minorHAnsi" w:cstheme="minorHAnsi"/>
        </w:rPr>
      </w:pPr>
      <w:hyperlink r:id="rId16" w:history="1">
        <w:r w:rsidR="00803AA1" w:rsidRPr="00F125B2">
          <w:rPr>
            <w:rStyle w:val="Hyperlink"/>
            <w:rFonts w:asciiTheme="minorHAnsi" w:hAnsiTheme="minorHAnsi" w:cstheme="minorHAnsi"/>
            <w:color w:val="auto"/>
            <w:u w:val="none"/>
          </w:rPr>
          <w:t>Working Tax Credit</w:t>
        </w:r>
      </w:hyperlink>
      <w:r w:rsidR="00803AA1" w:rsidRPr="00F125B2">
        <w:rPr>
          <w:rFonts w:asciiTheme="minorHAnsi" w:hAnsiTheme="minorHAnsi" w:cstheme="minorHAnsi"/>
        </w:rPr>
        <w:t> run-on, which is paid for 4 weeks after you stop qualifying for Working Tax Credit</w:t>
      </w:r>
    </w:p>
    <w:p w:rsidR="00803AA1" w:rsidRPr="00F125B2" w:rsidRDefault="00803AA1" w:rsidP="00803AA1">
      <w:pPr>
        <w:numPr>
          <w:ilvl w:val="0"/>
          <w:numId w:val="4"/>
        </w:numPr>
        <w:shd w:val="clear" w:color="auto" w:fill="FFFFFF"/>
        <w:spacing w:after="75"/>
        <w:ind w:left="300"/>
        <w:rPr>
          <w:rFonts w:asciiTheme="minorHAnsi" w:hAnsiTheme="minorHAnsi" w:cstheme="minorHAnsi"/>
        </w:rPr>
      </w:pPr>
      <w:r w:rsidRPr="00F125B2">
        <w:rPr>
          <w:rFonts w:asciiTheme="minorHAnsi" w:hAnsiTheme="minorHAnsi" w:cstheme="minorHAnsi"/>
        </w:rPr>
        <w:t>Universal Credit - your household income must be less than £7,400 a year after tax not including any benefits you get</w:t>
      </w:r>
    </w:p>
    <w:p w:rsidR="00803AA1" w:rsidRDefault="00803AA1" w:rsidP="0039722A">
      <w:pPr>
        <w:rPr>
          <w:rFonts w:asciiTheme="minorHAnsi" w:hAnsiTheme="minorHAnsi" w:cstheme="minorHAnsi"/>
        </w:rPr>
      </w:pPr>
    </w:p>
    <w:p w:rsidR="00681314" w:rsidRPr="00F125B2" w:rsidRDefault="00681314" w:rsidP="0039722A">
      <w:pPr>
        <w:rPr>
          <w:rFonts w:asciiTheme="minorHAnsi" w:hAnsiTheme="minorHAnsi" w:cstheme="minorHAnsi"/>
        </w:rPr>
      </w:pPr>
    </w:p>
    <w:p w:rsidR="00873ED0" w:rsidRPr="00F125B2" w:rsidRDefault="00873ED0" w:rsidP="00873ED0">
      <w:pPr>
        <w:rPr>
          <w:rFonts w:asciiTheme="minorHAnsi" w:hAnsiTheme="minorHAnsi" w:cstheme="minorHAnsi"/>
        </w:rPr>
      </w:pPr>
      <w:r w:rsidRPr="00F125B2">
        <w:rPr>
          <w:rFonts w:asciiTheme="minorHAnsi" w:hAnsiTheme="minorHAnsi" w:cstheme="minorHAnsi"/>
        </w:rPr>
        <w:t>Children are also eligible for funding if:</w:t>
      </w:r>
    </w:p>
    <w:p w:rsidR="00873ED0" w:rsidRPr="00F125B2" w:rsidRDefault="00873ED0" w:rsidP="00873ED0">
      <w:pPr>
        <w:pStyle w:val="ListParagraph"/>
        <w:numPr>
          <w:ilvl w:val="0"/>
          <w:numId w:val="2"/>
        </w:numPr>
        <w:rPr>
          <w:rFonts w:asciiTheme="minorHAnsi" w:hAnsiTheme="minorHAnsi" w:cstheme="minorHAnsi"/>
        </w:rPr>
      </w:pPr>
      <w:r w:rsidRPr="00F125B2">
        <w:rPr>
          <w:rFonts w:asciiTheme="minorHAnsi" w:hAnsiTheme="minorHAnsi" w:cstheme="minorHAnsi"/>
        </w:rPr>
        <w:t>They have been in Local Authority care for 1 day or more</w:t>
      </w:r>
    </w:p>
    <w:p w:rsidR="00873ED0" w:rsidRPr="00F125B2" w:rsidRDefault="00873ED0" w:rsidP="00873ED0">
      <w:pPr>
        <w:pStyle w:val="ListParagraph"/>
        <w:numPr>
          <w:ilvl w:val="0"/>
          <w:numId w:val="2"/>
        </w:numPr>
        <w:rPr>
          <w:rFonts w:asciiTheme="minorHAnsi" w:hAnsiTheme="minorHAnsi" w:cstheme="minorHAnsi"/>
        </w:rPr>
      </w:pPr>
      <w:r w:rsidRPr="00F125B2">
        <w:rPr>
          <w:rFonts w:asciiTheme="minorHAnsi" w:hAnsiTheme="minorHAnsi" w:cstheme="minorHAnsi"/>
        </w:rPr>
        <w:t>They have been in care and then adopted</w:t>
      </w:r>
    </w:p>
    <w:p w:rsidR="00873ED0" w:rsidRPr="00F125B2" w:rsidRDefault="00873ED0" w:rsidP="00873ED0">
      <w:pPr>
        <w:pStyle w:val="ListParagraph"/>
        <w:numPr>
          <w:ilvl w:val="0"/>
          <w:numId w:val="2"/>
        </w:numPr>
        <w:rPr>
          <w:rFonts w:asciiTheme="minorHAnsi" w:hAnsiTheme="minorHAnsi" w:cstheme="minorHAnsi"/>
        </w:rPr>
      </w:pPr>
      <w:r w:rsidRPr="00F125B2">
        <w:rPr>
          <w:rFonts w:asciiTheme="minorHAnsi" w:hAnsiTheme="minorHAnsi" w:cstheme="minorHAnsi"/>
        </w:rPr>
        <w:t>They have left care under a special guardianship or residence order</w:t>
      </w:r>
    </w:p>
    <w:p w:rsidR="00873ED0" w:rsidRDefault="00873ED0" w:rsidP="00873ED0">
      <w:pPr>
        <w:rPr>
          <w:rFonts w:asciiTheme="minorHAnsi" w:hAnsiTheme="minorHAnsi" w:cstheme="minorHAnsi"/>
        </w:rPr>
      </w:pPr>
    </w:p>
    <w:p w:rsidR="00681314" w:rsidRDefault="00681314" w:rsidP="00873ED0">
      <w:pPr>
        <w:rPr>
          <w:rFonts w:asciiTheme="minorHAnsi" w:hAnsiTheme="minorHAnsi" w:cstheme="minorHAnsi"/>
        </w:rPr>
      </w:pPr>
    </w:p>
    <w:p w:rsidR="00681314" w:rsidRDefault="00681314" w:rsidP="00873ED0">
      <w:pPr>
        <w:rPr>
          <w:rFonts w:asciiTheme="minorHAnsi" w:hAnsiTheme="minorHAnsi" w:cstheme="minorHAnsi"/>
        </w:rPr>
      </w:pPr>
    </w:p>
    <w:p w:rsidR="00681314" w:rsidRDefault="00681314" w:rsidP="00873ED0">
      <w:pPr>
        <w:rPr>
          <w:rFonts w:asciiTheme="minorHAnsi" w:hAnsiTheme="minorHAnsi" w:cstheme="minorHAnsi"/>
        </w:rPr>
      </w:pPr>
    </w:p>
    <w:p w:rsidR="00681314" w:rsidRDefault="00681314" w:rsidP="00873ED0">
      <w:pPr>
        <w:rPr>
          <w:rFonts w:asciiTheme="minorHAnsi" w:hAnsiTheme="minorHAnsi" w:cstheme="minorHAnsi"/>
        </w:rPr>
      </w:pPr>
    </w:p>
    <w:p w:rsidR="00681314" w:rsidRDefault="00681314" w:rsidP="00873ED0">
      <w:pPr>
        <w:rPr>
          <w:rFonts w:asciiTheme="minorHAnsi" w:hAnsiTheme="minorHAnsi" w:cstheme="minorHAnsi"/>
        </w:rPr>
      </w:pPr>
    </w:p>
    <w:p w:rsidR="00873ED0" w:rsidRDefault="00873ED0" w:rsidP="00873ED0">
      <w:pPr>
        <w:rPr>
          <w:rFonts w:asciiTheme="minorHAnsi" w:hAnsiTheme="minorHAnsi" w:cstheme="minorHAnsi"/>
        </w:rPr>
      </w:pPr>
    </w:p>
    <w:p w:rsidR="00B739E5" w:rsidRDefault="00B739E5" w:rsidP="00873ED0">
      <w:pPr>
        <w:rPr>
          <w:rFonts w:asciiTheme="minorHAnsi" w:hAnsiTheme="minorHAnsi" w:cstheme="minorHAnsi"/>
        </w:rPr>
      </w:pPr>
    </w:p>
    <w:p w:rsidR="00B739E5" w:rsidRPr="00F125B2" w:rsidRDefault="00B739E5" w:rsidP="00873ED0">
      <w:pPr>
        <w:rPr>
          <w:rFonts w:asciiTheme="minorHAnsi" w:hAnsiTheme="minorHAnsi" w:cstheme="minorHAnsi"/>
        </w:rPr>
      </w:pPr>
    </w:p>
    <w:p w:rsidR="00B739E5" w:rsidRDefault="00B739E5" w:rsidP="00B739E5">
      <w:pPr>
        <w:jc w:val="center"/>
        <w:rPr>
          <w:rFonts w:ascii="Tahoma" w:hAnsi="Tahoma" w:cs="Tahoma"/>
          <w:sz w:val="22"/>
        </w:rPr>
      </w:pPr>
      <w:r w:rsidRPr="00B739E5">
        <w:rPr>
          <w:rFonts w:asciiTheme="minorHAnsi" w:hAnsiTheme="minorHAnsi" w:cstheme="minorHAnsi"/>
          <w:b/>
          <w:noProof/>
        </w:rPr>
        <mc:AlternateContent>
          <mc:Choice Requires="wps">
            <w:drawing>
              <wp:anchor distT="45720" distB="45720" distL="114300" distR="114300" simplePos="0" relativeHeight="251662336" behindDoc="1" locked="0" layoutInCell="1" allowOverlap="1">
                <wp:simplePos x="0" y="0"/>
                <wp:positionH relativeFrom="column">
                  <wp:posOffset>1752600</wp:posOffset>
                </wp:positionH>
                <wp:positionV relativeFrom="paragraph">
                  <wp:posOffset>9525</wp:posOffset>
                </wp:positionV>
                <wp:extent cx="2266950" cy="1695450"/>
                <wp:effectExtent l="0" t="0" r="0" b="0"/>
                <wp:wrapTight wrapText="bothSides">
                  <wp:wrapPolygon edited="0">
                    <wp:start x="0" y="0"/>
                    <wp:lineTo x="0" y="21357"/>
                    <wp:lineTo x="21418" y="21357"/>
                    <wp:lineTo x="21418" y="0"/>
                    <wp:lineTo x="0" y="0"/>
                  </wp:wrapPolygon>
                </wp:wrapTight>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66950" cy="1695450"/>
                        </a:xfrm>
                        <a:prstGeom prst="rect">
                          <a:avLst/>
                        </a:prstGeom>
                        <a:solidFill>
                          <a:srgbClr val="FFFFFF"/>
                        </a:solidFill>
                        <a:ln w="9525">
                          <a:noFill/>
                          <a:miter lim="800000"/>
                          <a:headEnd/>
                          <a:tailEnd/>
                        </a:ln>
                      </wps:spPr>
                      <wps:txbx>
                        <w:txbxContent>
                          <w:p w:rsidR="00B739E5" w:rsidRDefault="00B739E5" w:rsidP="00B739E5">
                            <w:pPr>
                              <w:jc w:val="center"/>
                              <w:rPr>
                                <w:rFonts w:ascii="Tahoma" w:hAnsi="Tahoma" w:cs="Tahoma"/>
                                <w:sz w:val="22"/>
                              </w:rPr>
                            </w:pPr>
                            <w:r>
                              <w:rPr>
                                <w:rFonts w:ascii="Tahoma" w:hAnsi="Tahoma" w:cs="Tahoma"/>
                                <w:sz w:val="22"/>
                              </w:rPr>
                              <w:t>Squirrels Pre-School Rugby Ltd</w:t>
                            </w:r>
                          </w:p>
                          <w:p w:rsidR="00B739E5" w:rsidRDefault="00B739E5" w:rsidP="00B739E5">
                            <w:pPr>
                              <w:jc w:val="center"/>
                              <w:rPr>
                                <w:rFonts w:ascii="Tahoma" w:hAnsi="Tahoma" w:cs="Tahoma"/>
                                <w:sz w:val="22"/>
                              </w:rPr>
                            </w:pPr>
                            <w:r>
                              <w:rPr>
                                <w:rFonts w:ascii="Tahoma" w:hAnsi="Tahoma" w:cs="Tahoma"/>
                                <w:sz w:val="22"/>
                                <w:vertAlign w:val="superscript"/>
                              </w:rPr>
                              <w:t>c</w:t>
                            </w:r>
                            <w:r>
                              <w:rPr>
                                <w:rFonts w:ascii="Tahoma" w:hAnsi="Tahoma" w:cs="Tahoma"/>
                                <w:sz w:val="22"/>
                              </w:rPr>
                              <w:t>/</w:t>
                            </w:r>
                            <w:r>
                              <w:rPr>
                                <w:rFonts w:ascii="Tahoma" w:hAnsi="Tahoma" w:cs="Tahoma"/>
                                <w:sz w:val="22"/>
                                <w:vertAlign w:val="subscript"/>
                              </w:rPr>
                              <w:t>o</w:t>
                            </w:r>
                            <w:r>
                              <w:rPr>
                                <w:rFonts w:ascii="Tahoma" w:hAnsi="Tahoma" w:cs="Tahoma"/>
                                <w:sz w:val="22"/>
                              </w:rPr>
                              <w:t xml:space="preserve"> Paddox Primary School</w:t>
                            </w:r>
                          </w:p>
                          <w:p w:rsidR="00B739E5" w:rsidRDefault="00B739E5" w:rsidP="00B739E5">
                            <w:pPr>
                              <w:jc w:val="center"/>
                              <w:rPr>
                                <w:rFonts w:ascii="Tahoma" w:hAnsi="Tahoma" w:cs="Tahoma"/>
                                <w:sz w:val="22"/>
                              </w:rPr>
                            </w:pPr>
                            <w:r>
                              <w:rPr>
                                <w:rFonts w:ascii="Tahoma" w:hAnsi="Tahoma" w:cs="Tahoma"/>
                                <w:sz w:val="22"/>
                              </w:rPr>
                              <w:t>Fareham Avenue</w:t>
                            </w:r>
                          </w:p>
                          <w:p w:rsidR="00B739E5" w:rsidRDefault="00B739E5" w:rsidP="00B739E5">
                            <w:pPr>
                              <w:jc w:val="center"/>
                              <w:rPr>
                                <w:rFonts w:ascii="Tahoma" w:hAnsi="Tahoma" w:cs="Tahoma"/>
                                <w:sz w:val="22"/>
                              </w:rPr>
                            </w:pPr>
                            <w:r>
                              <w:rPr>
                                <w:rFonts w:ascii="Tahoma" w:hAnsi="Tahoma" w:cs="Tahoma"/>
                                <w:sz w:val="22"/>
                              </w:rPr>
                              <w:t>Rugby</w:t>
                            </w:r>
                          </w:p>
                          <w:p w:rsidR="00B739E5" w:rsidRDefault="00B739E5" w:rsidP="00B739E5">
                            <w:pPr>
                              <w:jc w:val="center"/>
                              <w:rPr>
                                <w:rFonts w:ascii="Tahoma" w:hAnsi="Tahoma" w:cs="Tahoma"/>
                                <w:sz w:val="22"/>
                              </w:rPr>
                            </w:pPr>
                            <w:r>
                              <w:rPr>
                                <w:rFonts w:ascii="Tahoma" w:hAnsi="Tahoma" w:cs="Tahoma"/>
                                <w:sz w:val="22"/>
                              </w:rPr>
                              <w:t>Warwickshire</w:t>
                            </w:r>
                          </w:p>
                          <w:p w:rsidR="00B739E5" w:rsidRDefault="00B739E5" w:rsidP="00B739E5">
                            <w:pPr>
                              <w:jc w:val="center"/>
                              <w:rPr>
                                <w:rFonts w:ascii="Tahoma" w:hAnsi="Tahoma" w:cs="Tahoma"/>
                                <w:sz w:val="22"/>
                              </w:rPr>
                            </w:pPr>
                            <w:r>
                              <w:rPr>
                                <w:rFonts w:ascii="Tahoma" w:hAnsi="Tahoma" w:cs="Tahoma"/>
                                <w:sz w:val="22"/>
                              </w:rPr>
                              <w:t>CV22 5HS</w:t>
                            </w:r>
                          </w:p>
                          <w:p w:rsidR="00B739E5" w:rsidRPr="0096170F" w:rsidRDefault="00B739E5" w:rsidP="00B739E5">
                            <w:pPr>
                              <w:jc w:val="center"/>
                              <w:rPr>
                                <w:rFonts w:ascii="Tahoma" w:hAnsi="Tahoma" w:cs="Tahoma"/>
                                <w:sz w:val="18"/>
                                <w:szCs w:val="18"/>
                              </w:rPr>
                            </w:pPr>
                          </w:p>
                          <w:p w:rsidR="00B739E5" w:rsidRPr="00773533" w:rsidRDefault="00B739E5" w:rsidP="00B739E5">
                            <w:pPr>
                              <w:jc w:val="center"/>
                              <w:rPr>
                                <w:rFonts w:ascii="Tahoma" w:hAnsi="Tahoma" w:cs="Tahoma"/>
                                <w:sz w:val="22"/>
                              </w:rPr>
                            </w:pPr>
                            <w:r>
                              <w:rPr>
                                <w:rFonts w:ascii="Tahoma" w:hAnsi="Tahoma" w:cs="Tahoma"/>
                                <w:sz w:val="22"/>
                              </w:rPr>
                              <w:t>01788 576167</w:t>
                            </w:r>
                            <w:r>
                              <w:t xml:space="preserve">                                                              </w:t>
                            </w:r>
                            <w:hyperlink r:id="rId17" w:history="1">
                              <w:r w:rsidRPr="007A023F">
                                <w:rPr>
                                  <w:rStyle w:val="Hyperlink"/>
                                  <w:rFonts w:ascii="Tahoma" w:hAnsi="Tahoma" w:cs="Tahoma"/>
                                  <w:sz w:val="16"/>
                                  <w:szCs w:val="16"/>
                                </w:rPr>
                                <w:t>preschool.s@welearn365.com</w:t>
                              </w:r>
                            </w:hyperlink>
                          </w:p>
                          <w:p w:rsidR="00B739E5" w:rsidRDefault="00B739E5" w:rsidP="00B739E5">
                            <w:pPr>
                              <w:jc w:val="center"/>
                              <w:rPr>
                                <w:rFonts w:ascii="Tahoma" w:hAnsi="Tahoma" w:cs="Tahoma"/>
                                <w:sz w:val="22"/>
                              </w:rPr>
                            </w:pPr>
                            <w:r>
                              <w:rPr>
                                <w:rFonts w:ascii="Tahoma" w:hAnsi="Tahoma" w:cs="Tahoma"/>
                                <w:sz w:val="16"/>
                                <w:szCs w:val="16"/>
                              </w:rPr>
                              <w:t>www.squirrelspreschoolrugby.co.uk</w:t>
                            </w:r>
                          </w:p>
                          <w:p w:rsidR="00B739E5" w:rsidRDefault="00B739E5"/>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Text Box 2" o:spid="_x0000_s1027" type="#_x0000_t202" style="position:absolute;left:0;text-align:left;margin-left:138pt;margin-top:.75pt;width:178.5pt;height:133.5pt;z-index:-25165414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" stroked="f">
                <v:textbox>
                  <w:txbxContent>
                    <w:p w:rsidR="00B739E5" w:rsidRDefault="00B739E5" w:rsidP="00B739E5">
                      <w:pPr>
                        <w:jc w:val="center"/>
                        <w:rPr>
                          <w:rFonts w:ascii="Tahoma" w:hAnsi="Tahoma" w:cs="Tahoma"/>
                          <w:sz w:val="22"/>
                        </w:rPr>
                      </w:pPr>
                      <w:r>
                        <w:rPr>
                          <w:rFonts w:ascii="Tahoma" w:hAnsi="Tahoma" w:cs="Tahoma"/>
                          <w:sz w:val="22"/>
                        </w:rPr>
                        <w:t>Squirrels Pre-School Rugby Ltd</w:t>
                      </w:r>
                    </w:p>
                    <w:p w:rsidR="00B739E5" w:rsidRDefault="00B739E5" w:rsidP="00B739E5">
                      <w:pPr>
                        <w:jc w:val="center"/>
                        <w:rPr>
                          <w:rFonts w:ascii="Tahoma" w:hAnsi="Tahoma" w:cs="Tahoma"/>
                          <w:sz w:val="22"/>
                        </w:rPr>
                      </w:pPr>
                      <w:r>
                        <w:rPr>
                          <w:rFonts w:ascii="Tahoma" w:hAnsi="Tahoma" w:cs="Tahoma"/>
                          <w:sz w:val="22"/>
                          <w:vertAlign w:val="superscript"/>
                        </w:rPr>
                        <w:t>c</w:t>
                      </w:r>
                      <w:r>
                        <w:rPr>
                          <w:rFonts w:ascii="Tahoma" w:hAnsi="Tahoma" w:cs="Tahoma"/>
                          <w:sz w:val="22"/>
                        </w:rPr>
                        <w:t>/</w:t>
                      </w:r>
                      <w:r>
                        <w:rPr>
                          <w:rFonts w:ascii="Tahoma" w:hAnsi="Tahoma" w:cs="Tahoma"/>
                          <w:sz w:val="22"/>
                          <w:vertAlign w:val="subscript"/>
                        </w:rPr>
                        <w:t>o</w:t>
                      </w:r>
                      <w:r>
                        <w:rPr>
                          <w:rFonts w:ascii="Tahoma" w:hAnsi="Tahoma" w:cs="Tahoma"/>
                          <w:sz w:val="22"/>
                        </w:rPr>
                        <w:t xml:space="preserve"> Paddox Primary School</w:t>
                      </w:r>
                    </w:p>
                    <w:p w:rsidR="00B739E5" w:rsidRDefault="00B739E5" w:rsidP="00B739E5">
                      <w:pPr>
                        <w:jc w:val="center"/>
                        <w:rPr>
                          <w:rFonts w:ascii="Tahoma" w:hAnsi="Tahoma" w:cs="Tahoma"/>
                          <w:sz w:val="22"/>
                        </w:rPr>
                      </w:pPr>
                      <w:r>
                        <w:rPr>
                          <w:rFonts w:ascii="Tahoma" w:hAnsi="Tahoma" w:cs="Tahoma"/>
                          <w:sz w:val="22"/>
                        </w:rPr>
                        <w:t>Fareham Avenue</w:t>
                      </w:r>
                    </w:p>
                    <w:p w:rsidR="00B739E5" w:rsidRDefault="00B739E5" w:rsidP="00B739E5">
                      <w:pPr>
                        <w:jc w:val="center"/>
                        <w:rPr>
                          <w:rFonts w:ascii="Tahoma" w:hAnsi="Tahoma" w:cs="Tahoma"/>
                          <w:sz w:val="22"/>
                        </w:rPr>
                      </w:pPr>
                      <w:r>
                        <w:rPr>
                          <w:rFonts w:ascii="Tahoma" w:hAnsi="Tahoma" w:cs="Tahoma"/>
                          <w:sz w:val="22"/>
                        </w:rPr>
                        <w:t>Rugby</w:t>
                      </w:r>
                    </w:p>
                    <w:p w:rsidR="00B739E5" w:rsidRDefault="00B739E5" w:rsidP="00B739E5">
                      <w:pPr>
                        <w:jc w:val="center"/>
                        <w:rPr>
                          <w:rFonts w:ascii="Tahoma" w:hAnsi="Tahoma" w:cs="Tahoma"/>
                          <w:sz w:val="22"/>
                        </w:rPr>
                      </w:pPr>
                      <w:r>
                        <w:rPr>
                          <w:rFonts w:ascii="Tahoma" w:hAnsi="Tahoma" w:cs="Tahoma"/>
                          <w:sz w:val="22"/>
                        </w:rPr>
                        <w:t>Warwickshire</w:t>
                      </w:r>
                    </w:p>
                    <w:p w:rsidR="00B739E5" w:rsidRDefault="00B739E5" w:rsidP="00B739E5">
                      <w:pPr>
                        <w:jc w:val="center"/>
                        <w:rPr>
                          <w:rFonts w:ascii="Tahoma" w:hAnsi="Tahoma" w:cs="Tahoma"/>
                          <w:sz w:val="22"/>
                        </w:rPr>
                      </w:pPr>
                      <w:r>
                        <w:rPr>
                          <w:rFonts w:ascii="Tahoma" w:hAnsi="Tahoma" w:cs="Tahoma"/>
                          <w:sz w:val="22"/>
                        </w:rPr>
                        <w:t>CV22 5HS</w:t>
                      </w:r>
                    </w:p>
                    <w:p w:rsidR="00B739E5" w:rsidRPr="0096170F" w:rsidRDefault="00B739E5" w:rsidP="00B739E5">
                      <w:pPr>
                        <w:jc w:val="center"/>
                        <w:rPr>
                          <w:rFonts w:ascii="Tahoma" w:hAnsi="Tahoma" w:cs="Tahoma"/>
                          <w:sz w:val="18"/>
                          <w:szCs w:val="18"/>
                        </w:rPr>
                      </w:pPr>
                    </w:p>
                    <w:p w:rsidR="00B739E5" w:rsidRPr="00773533" w:rsidRDefault="00B739E5" w:rsidP="00B739E5">
                      <w:pPr>
                        <w:jc w:val="center"/>
                        <w:rPr>
                          <w:rFonts w:ascii="Tahoma" w:hAnsi="Tahoma" w:cs="Tahoma"/>
                          <w:sz w:val="22"/>
                        </w:rPr>
                      </w:pPr>
                      <w:r>
                        <w:rPr>
                          <w:rFonts w:ascii="Tahoma" w:hAnsi="Tahoma" w:cs="Tahoma"/>
                          <w:sz w:val="22"/>
                        </w:rPr>
                        <w:t>01788 576167</w:t>
                      </w:r>
                      <w:r>
                        <w:t xml:space="preserve">                                                              </w:t>
                      </w:r>
                      <w:hyperlink r:id="rId18" w:history="1">
                        <w:r w:rsidRPr="007A023F">
                          <w:rPr>
                            <w:rStyle w:val="Hyperlink"/>
                            <w:rFonts w:ascii="Tahoma" w:hAnsi="Tahoma" w:cs="Tahoma"/>
                            <w:sz w:val="16"/>
                            <w:szCs w:val="16"/>
                          </w:rPr>
                          <w:t>preschool.s@welearn365.com</w:t>
                        </w:r>
                      </w:hyperlink>
                    </w:p>
                    <w:p w:rsidR="00B739E5" w:rsidRDefault="00B739E5" w:rsidP="00B739E5">
                      <w:pPr>
                        <w:jc w:val="center"/>
                        <w:rPr>
                          <w:rFonts w:ascii="Tahoma" w:hAnsi="Tahoma" w:cs="Tahoma"/>
                          <w:sz w:val="22"/>
                        </w:rPr>
                      </w:pPr>
                      <w:r>
                        <w:rPr>
                          <w:rFonts w:ascii="Tahoma" w:hAnsi="Tahoma" w:cs="Tahoma"/>
                          <w:sz w:val="16"/>
                          <w:szCs w:val="16"/>
                        </w:rPr>
                        <w:t>www.squirrelspreschoolrugby.co.uk</w:t>
                      </w:r>
                    </w:p>
                    <w:p w:rsidR="00B739E5" w:rsidRDefault="00B739E5"/>
                  </w:txbxContent>
                </v:textbox>
                <w10:wrap type="tight"/>
              </v:shape>
            </w:pict>
          </mc:Fallback>
        </mc:AlternateContent>
      </w:r>
      <w:r>
        <w:rPr>
          <w:noProof/>
          <w:lang w:val="en-GB" w:eastAsia="en-GB"/>
        </w:rPr>
        <w:drawing>
          <wp:anchor distT="0" distB="0" distL="114300" distR="114300" simplePos="0" relativeHeight="251657216" behindDoc="1" locked="0" layoutInCell="1" allowOverlap="1" wp14:anchorId="38BD7CBA">
            <wp:simplePos x="0" y="0"/>
            <wp:positionH relativeFrom="column">
              <wp:posOffset>142875</wp:posOffset>
            </wp:positionH>
            <wp:positionV relativeFrom="paragraph">
              <wp:posOffset>-276225</wp:posOffset>
            </wp:positionV>
            <wp:extent cx="1303020" cy="1085850"/>
            <wp:effectExtent l="0" t="0" r="0" b="0"/>
            <wp:wrapTight wrapText="bothSides">
              <wp:wrapPolygon edited="0">
                <wp:start x="0" y="0"/>
                <wp:lineTo x="0" y="21221"/>
                <wp:lineTo x="21158" y="21221"/>
                <wp:lineTo x="21158" y="0"/>
                <wp:lineTo x="0" y="0"/>
              </wp:wrapPolygon>
            </wp:wrapTight>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303020" cy="1085850"/>
                    </a:xfrm>
                    <a:prstGeom prst="rect">
                      <a:avLst/>
                    </a:prstGeom>
                    <a:noFill/>
                    <a:ln w="9525">
                      <a:noFill/>
                      <a:miter lim="800000"/>
                      <a:headEnd/>
                      <a:tailEnd/>
                    </a:ln>
                  </pic:spPr>
                </pic:pic>
              </a:graphicData>
            </a:graphic>
            <wp14:sizeRelH relativeFrom="page">
              <wp14:pctWidth>0</wp14:pctWidth>
            </wp14:sizeRelH>
            <wp14:sizeRelV relativeFrom="page">
              <wp14:pctHeight>0</wp14:pctHeight>
            </wp14:sizeRelV>
          </wp:anchor>
        </w:drawing>
      </w:r>
      <w:r>
        <w:rPr>
          <w:rFonts w:asciiTheme="minorHAnsi" w:hAnsiTheme="minorHAnsi" w:cstheme="minorHAnsi"/>
          <w:b/>
        </w:rPr>
        <w:t xml:space="preserve">        </w:t>
      </w:r>
    </w:p>
    <w:p w:rsidR="00B739E5" w:rsidRDefault="00B739E5" w:rsidP="00873ED0">
      <w:pPr>
        <w:rPr>
          <w:rFonts w:asciiTheme="minorHAnsi" w:hAnsiTheme="minorHAnsi" w:cstheme="minorHAnsi"/>
          <w:b/>
        </w:rPr>
      </w:pPr>
    </w:p>
    <w:p w:rsidR="00B739E5" w:rsidRDefault="00B739E5" w:rsidP="00873ED0">
      <w:pPr>
        <w:rPr>
          <w:rFonts w:asciiTheme="minorHAnsi" w:hAnsiTheme="minorHAnsi" w:cstheme="minorHAnsi"/>
          <w:b/>
        </w:rPr>
      </w:pPr>
    </w:p>
    <w:p w:rsidR="00B739E5" w:rsidRDefault="00B739E5" w:rsidP="00873ED0">
      <w:pPr>
        <w:rPr>
          <w:rFonts w:asciiTheme="minorHAnsi" w:hAnsiTheme="minorHAnsi" w:cstheme="minorHAnsi"/>
          <w:b/>
        </w:rPr>
      </w:pPr>
    </w:p>
    <w:p w:rsidR="00B739E5" w:rsidRDefault="00B739E5" w:rsidP="00873ED0">
      <w:pPr>
        <w:rPr>
          <w:rFonts w:asciiTheme="minorHAnsi" w:hAnsiTheme="minorHAnsi" w:cstheme="minorHAnsi"/>
          <w:b/>
        </w:rPr>
      </w:pPr>
    </w:p>
    <w:p w:rsidR="00B739E5" w:rsidRDefault="00B739E5" w:rsidP="00873ED0">
      <w:pPr>
        <w:rPr>
          <w:rFonts w:asciiTheme="minorHAnsi" w:hAnsiTheme="minorHAnsi" w:cstheme="minorHAnsi"/>
          <w:b/>
        </w:rPr>
      </w:pPr>
    </w:p>
    <w:p w:rsidR="00B739E5" w:rsidRDefault="00B739E5" w:rsidP="00873ED0">
      <w:pPr>
        <w:rPr>
          <w:rFonts w:asciiTheme="minorHAnsi" w:hAnsiTheme="minorHAnsi" w:cstheme="minorHAnsi"/>
          <w:b/>
        </w:rPr>
      </w:pPr>
    </w:p>
    <w:p w:rsidR="00B739E5" w:rsidRDefault="00B739E5" w:rsidP="00873ED0">
      <w:pPr>
        <w:rPr>
          <w:rFonts w:asciiTheme="minorHAnsi" w:hAnsiTheme="minorHAnsi" w:cstheme="minorHAnsi"/>
          <w:b/>
        </w:rPr>
      </w:pPr>
    </w:p>
    <w:p w:rsidR="00B739E5" w:rsidRDefault="00B739E5" w:rsidP="00873ED0">
      <w:pPr>
        <w:rPr>
          <w:rFonts w:asciiTheme="minorHAnsi" w:hAnsiTheme="minorHAnsi" w:cstheme="minorHAnsi"/>
          <w:b/>
        </w:rPr>
      </w:pPr>
    </w:p>
    <w:p w:rsidR="00B739E5" w:rsidRDefault="00B739E5" w:rsidP="00873ED0">
      <w:pPr>
        <w:rPr>
          <w:rFonts w:asciiTheme="minorHAnsi" w:hAnsiTheme="minorHAnsi" w:cstheme="minorHAnsi"/>
          <w:b/>
        </w:rPr>
      </w:pPr>
    </w:p>
    <w:p w:rsidR="00681314" w:rsidRPr="00F125B2" w:rsidRDefault="00681314" w:rsidP="00681314">
      <w:pPr>
        <w:rPr>
          <w:rFonts w:asciiTheme="minorHAnsi" w:hAnsiTheme="minorHAnsi" w:cstheme="minorHAnsi"/>
          <w:b/>
        </w:rPr>
      </w:pPr>
      <w:r w:rsidRPr="00F125B2">
        <w:rPr>
          <w:rFonts w:asciiTheme="minorHAnsi" w:hAnsiTheme="minorHAnsi" w:cstheme="minorHAnsi"/>
          <w:b/>
        </w:rPr>
        <w:t>Keypersons</w:t>
      </w:r>
    </w:p>
    <w:p w:rsidR="00681314" w:rsidRPr="00F125B2" w:rsidRDefault="00681314" w:rsidP="00681314">
      <w:pPr>
        <w:rPr>
          <w:rFonts w:asciiTheme="minorHAnsi" w:hAnsiTheme="minorHAnsi" w:cstheme="minorHAnsi"/>
        </w:rPr>
      </w:pPr>
      <w:r w:rsidRPr="00F125B2">
        <w:rPr>
          <w:rFonts w:asciiTheme="minorHAnsi" w:hAnsiTheme="minorHAnsi" w:cstheme="minorHAnsi"/>
        </w:rPr>
        <w:t xml:space="preserve">Each child at Squirrels has a keyperson who understands their individual needs.  The keyperson will </w:t>
      </w:r>
      <w:r>
        <w:rPr>
          <w:rFonts w:asciiTheme="minorHAnsi" w:hAnsiTheme="minorHAnsi" w:cstheme="minorHAnsi"/>
        </w:rPr>
        <w:t xml:space="preserve">regularly </w:t>
      </w:r>
      <w:r w:rsidRPr="00F125B2">
        <w:rPr>
          <w:rFonts w:asciiTheme="minorHAnsi" w:hAnsiTheme="minorHAnsi" w:cstheme="minorHAnsi"/>
        </w:rPr>
        <w:t xml:space="preserve">observe </w:t>
      </w:r>
      <w:r>
        <w:rPr>
          <w:rFonts w:asciiTheme="minorHAnsi" w:hAnsiTheme="minorHAnsi" w:cstheme="minorHAnsi"/>
        </w:rPr>
        <w:t>and assess the child</w:t>
      </w:r>
      <w:r w:rsidRPr="00F125B2">
        <w:rPr>
          <w:rFonts w:asciiTheme="minorHAnsi" w:hAnsiTheme="minorHAnsi" w:cstheme="minorHAnsi"/>
        </w:rPr>
        <w:t>, identifying the next steps for learning and development.</w:t>
      </w:r>
    </w:p>
    <w:p w:rsidR="00F260D0" w:rsidRDefault="00F260D0" w:rsidP="00873ED0">
      <w:pPr>
        <w:rPr>
          <w:rFonts w:asciiTheme="minorHAnsi" w:hAnsiTheme="minorHAnsi" w:cstheme="minorHAnsi"/>
          <w:b/>
        </w:rPr>
      </w:pPr>
    </w:p>
    <w:p w:rsidR="00F260D0" w:rsidRDefault="00F260D0" w:rsidP="00873ED0">
      <w:pPr>
        <w:rPr>
          <w:rFonts w:asciiTheme="minorHAnsi" w:hAnsiTheme="minorHAnsi" w:cstheme="minorHAnsi"/>
          <w:b/>
        </w:rPr>
      </w:pPr>
    </w:p>
    <w:p w:rsidR="00873ED0" w:rsidRPr="00F125B2" w:rsidRDefault="00873ED0" w:rsidP="00873ED0">
      <w:pPr>
        <w:rPr>
          <w:rFonts w:asciiTheme="minorHAnsi" w:hAnsiTheme="minorHAnsi" w:cstheme="minorHAnsi"/>
          <w:b/>
        </w:rPr>
      </w:pPr>
      <w:r w:rsidRPr="00F125B2">
        <w:rPr>
          <w:rFonts w:asciiTheme="minorHAnsi" w:hAnsiTheme="minorHAnsi" w:cstheme="minorHAnsi"/>
          <w:b/>
        </w:rPr>
        <w:t>How we will use the EYPP at Squirrels</w:t>
      </w:r>
    </w:p>
    <w:p w:rsidR="00873ED0" w:rsidRPr="00F125B2" w:rsidRDefault="00873ED0" w:rsidP="00873ED0">
      <w:pPr>
        <w:rPr>
          <w:rFonts w:asciiTheme="minorHAnsi" w:hAnsiTheme="minorHAnsi" w:cstheme="minorHAnsi"/>
        </w:rPr>
      </w:pPr>
      <w:r w:rsidRPr="00F125B2">
        <w:rPr>
          <w:rFonts w:asciiTheme="minorHAnsi" w:hAnsiTheme="minorHAnsi" w:cstheme="minorHAnsi"/>
        </w:rPr>
        <w:t>At Squirrels, we strive to offer the best possible outcomes for every child and the additional funding will help to ensure that children in receipt of EYPP make accelerated progress; it will help to narrow the gap between the outcomes for EYPP children and the rest of the children in the pre</w:t>
      </w:r>
      <w:r w:rsidR="0054211C" w:rsidRPr="00F125B2">
        <w:rPr>
          <w:rFonts w:asciiTheme="minorHAnsi" w:hAnsiTheme="minorHAnsi" w:cstheme="minorHAnsi"/>
        </w:rPr>
        <w:t>-</w:t>
      </w:r>
      <w:r w:rsidRPr="00F125B2">
        <w:rPr>
          <w:rFonts w:asciiTheme="minorHAnsi" w:hAnsiTheme="minorHAnsi" w:cstheme="minorHAnsi"/>
        </w:rPr>
        <w:t>school.</w:t>
      </w:r>
    </w:p>
    <w:p w:rsidR="00873ED0" w:rsidRPr="00F125B2" w:rsidRDefault="00873ED0" w:rsidP="00873ED0">
      <w:pPr>
        <w:rPr>
          <w:rFonts w:asciiTheme="minorHAnsi" w:hAnsiTheme="minorHAnsi" w:cstheme="minorHAnsi"/>
        </w:rPr>
      </w:pPr>
    </w:p>
    <w:p w:rsidR="00873ED0" w:rsidRPr="00F125B2" w:rsidRDefault="00873ED0" w:rsidP="00873ED0">
      <w:pPr>
        <w:rPr>
          <w:rFonts w:asciiTheme="minorHAnsi" w:hAnsiTheme="minorHAnsi" w:cstheme="minorHAnsi"/>
        </w:rPr>
      </w:pPr>
      <w:r w:rsidRPr="00F125B2">
        <w:rPr>
          <w:rFonts w:asciiTheme="minorHAnsi" w:hAnsiTheme="minorHAnsi" w:cstheme="minorHAnsi"/>
        </w:rPr>
        <w:t>As well as the keypersons knowledge, observations and assessments and discussions with parents, progress summaries</w:t>
      </w:r>
      <w:r w:rsidR="00352834" w:rsidRPr="00F125B2">
        <w:rPr>
          <w:rFonts w:asciiTheme="minorHAnsi" w:hAnsiTheme="minorHAnsi" w:cstheme="minorHAnsi"/>
        </w:rPr>
        <w:t xml:space="preserve"> give additional information about a child’s developmental and learning needs. Staff meet regularly to discuss the needs of children and identify specific areas in which individual and small groups of children require support.  Activities and experiences for individual children, or groups of children will be planned, along with small group work where appropriate.  Key staff will be identified and any resources purchased.  Sometimes home learning packs will be created.  Parent workshops will help when appropriate.</w:t>
      </w:r>
    </w:p>
    <w:p w:rsidR="00352834" w:rsidRPr="00F125B2" w:rsidRDefault="00352834" w:rsidP="00873ED0">
      <w:pPr>
        <w:rPr>
          <w:rFonts w:asciiTheme="minorHAnsi" w:hAnsiTheme="minorHAnsi" w:cstheme="minorHAnsi"/>
        </w:rPr>
      </w:pPr>
    </w:p>
    <w:p w:rsidR="00352834" w:rsidRPr="00F125B2" w:rsidRDefault="00352834" w:rsidP="00873ED0">
      <w:pPr>
        <w:rPr>
          <w:rFonts w:asciiTheme="minorHAnsi" w:hAnsiTheme="minorHAnsi" w:cstheme="minorHAnsi"/>
          <w:b/>
        </w:rPr>
      </w:pPr>
      <w:r w:rsidRPr="00F125B2">
        <w:rPr>
          <w:rFonts w:asciiTheme="minorHAnsi" w:hAnsiTheme="minorHAnsi" w:cstheme="minorHAnsi"/>
          <w:b/>
        </w:rPr>
        <w:t>EYPP funding will be used for</w:t>
      </w:r>
    </w:p>
    <w:p w:rsidR="00352834" w:rsidRPr="00F125B2" w:rsidRDefault="00352834" w:rsidP="00873ED0">
      <w:pPr>
        <w:rPr>
          <w:rFonts w:asciiTheme="minorHAnsi" w:hAnsiTheme="minorHAnsi" w:cstheme="minorHAnsi"/>
        </w:rPr>
      </w:pPr>
    </w:p>
    <w:p w:rsidR="00352834" w:rsidRPr="00F125B2" w:rsidRDefault="00352834" w:rsidP="00352834">
      <w:pPr>
        <w:pStyle w:val="ListParagraph"/>
        <w:numPr>
          <w:ilvl w:val="0"/>
          <w:numId w:val="3"/>
        </w:numPr>
        <w:rPr>
          <w:rFonts w:asciiTheme="minorHAnsi" w:hAnsiTheme="minorHAnsi" w:cstheme="minorHAnsi"/>
        </w:rPr>
      </w:pPr>
      <w:r w:rsidRPr="00F125B2">
        <w:rPr>
          <w:rFonts w:asciiTheme="minorHAnsi" w:hAnsiTheme="minorHAnsi" w:cstheme="minorHAnsi"/>
        </w:rPr>
        <w:t>Specific Resources</w:t>
      </w:r>
    </w:p>
    <w:p w:rsidR="00352834" w:rsidRPr="00F125B2" w:rsidRDefault="00352834" w:rsidP="00352834">
      <w:pPr>
        <w:pStyle w:val="ListParagraph"/>
        <w:numPr>
          <w:ilvl w:val="0"/>
          <w:numId w:val="3"/>
        </w:numPr>
        <w:rPr>
          <w:rFonts w:asciiTheme="minorHAnsi" w:hAnsiTheme="minorHAnsi" w:cstheme="minorHAnsi"/>
        </w:rPr>
      </w:pPr>
      <w:r w:rsidRPr="00F125B2">
        <w:rPr>
          <w:rFonts w:asciiTheme="minorHAnsi" w:hAnsiTheme="minorHAnsi" w:cstheme="minorHAnsi"/>
        </w:rPr>
        <w:t>Training for staff</w:t>
      </w:r>
    </w:p>
    <w:p w:rsidR="00352834" w:rsidRDefault="00352834" w:rsidP="00352834">
      <w:pPr>
        <w:pStyle w:val="ListParagraph"/>
        <w:numPr>
          <w:ilvl w:val="0"/>
          <w:numId w:val="3"/>
        </w:numPr>
        <w:rPr>
          <w:rFonts w:asciiTheme="minorHAnsi" w:hAnsiTheme="minorHAnsi" w:cstheme="minorHAnsi"/>
        </w:rPr>
      </w:pPr>
      <w:r w:rsidRPr="00F125B2">
        <w:rPr>
          <w:rFonts w:asciiTheme="minorHAnsi" w:hAnsiTheme="minorHAnsi" w:cstheme="minorHAnsi"/>
        </w:rPr>
        <w:t>Additional staff hours</w:t>
      </w:r>
    </w:p>
    <w:p w:rsidR="00681314" w:rsidRPr="00681314" w:rsidRDefault="00681314" w:rsidP="00681314">
      <w:pPr>
        <w:numPr>
          <w:ilvl w:val="0"/>
          <w:numId w:val="3"/>
        </w:numPr>
        <w:shd w:val="clear" w:color="auto" w:fill="FFFFFF"/>
        <w:spacing w:after="150"/>
        <w:rPr>
          <w:rFonts w:asciiTheme="minorHAnsi" w:hAnsiTheme="minorHAnsi" w:cstheme="minorHAnsi"/>
          <w:color w:val="0B0C0C"/>
          <w:lang w:val="en-GB"/>
        </w:rPr>
      </w:pPr>
      <w:r w:rsidRPr="00681314">
        <w:rPr>
          <w:rFonts w:asciiTheme="minorHAnsi" w:hAnsiTheme="minorHAnsi" w:cstheme="minorHAnsi"/>
          <w:color w:val="0B0C0C"/>
        </w:rPr>
        <w:t xml:space="preserve">introduce a professional development </w:t>
      </w:r>
      <w:proofErr w:type="spellStart"/>
      <w:r w:rsidRPr="00681314">
        <w:rPr>
          <w:rFonts w:asciiTheme="minorHAnsi" w:hAnsiTheme="minorHAnsi" w:cstheme="minorHAnsi"/>
          <w:color w:val="0B0C0C"/>
        </w:rPr>
        <w:t>programme</w:t>
      </w:r>
      <w:proofErr w:type="spellEnd"/>
    </w:p>
    <w:p w:rsidR="00681314" w:rsidRPr="00681314" w:rsidRDefault="00681314" w:rsidP="00681314">
      <w:pPr>
        <w:numPr>
          <w:ilvl w:val="0"/>
          <w:numId w:val="3"/>
        </w:numPr>
        <w:shd w:val="clear" w:color="auto" w:fill="FFFFFF"/>
        <w:spacing w:after="150"/>
        <w:rPr>
          <w:rFonts w:asciiTheme="minorHAnsi" w:hAnsiTheme="minorHAnsi" w:cstheme="minorHAnsi"/>
          <w:color w:val="0B0C0C"/>
        </w:rPr>
      </w:pPr>
      <w:r w:rsidRPr="00681314">
        <w:rPr>
          <w:rFonts w:asciiTheme="minorHAnsi" w:hAnsiTheme="minorHAnsi" w:cstheme="minorHAnsi"/>
          <w:color w:val="0B0C0C"/>
        </w:rPr>
        <w:t>purchase evidence-informed professional development</w:t>
      </w:r>
    </w:p>
    <w:p w:rsidR="00681314" w:rsidRPr="00681314" w:rsidRDefault="00681314" w:rsidP="00681314">
      <w:pPr>
        <w:numPr>
          <w:ilvl w:val="0"/>
          <w:numId w:val="3"/>
        </w:numPr>
        <w:shd w:val="clear" w:color="auto" w:fill="FFFFFF"/>
        <w:spacing w:after="150"/>
        <w:rPr>
          <w:rFonts w:asciiTheme="minorHAnsi" w:hAnsiTheme="minorHAnsi" w:cstheme="minorHAnsi"/>
          <w:color w:val="0B0C0C"/>
        </w:rPr>
      </w:pPr>
      <w:r w:rsidRPr="00681314">
        <w:rPr>
          <w:rFonts w:asciiTheme="minorHAnsi" w:hAnsiTheme="minorHAnsi" w:cstheme="minorHAnsi"/>
          <w:color w:val="0B0C0C"/>
        </w:rPr>
        <w:t>design and deliver training</w:t>
      </w:r>
    </w:p>
    <w:p w:rsidR="00681314" w:rsidRPr="00681314" w:rsidRDefault="00681314" w:rsidP="00681314">
      <w:pPr>
        <w:numPr>
          <w:ilvl w:val="0"/>
          <w:numId w:val="3"/>
        </w:numPr>
        <w:shd w:val="clear" w:color="auto" w:fill="FFFFFF"/>
        <w:spacing w:after="150"/>
        <w:rPr>
          <w:rFonts w:asciiTheme="minorHAnsi" w:hAnsiTheme="minorHAnsi" w:cstheme="minorHAnsi"/>
          <w:color w:val="0B0C0C"/>
          <w:lang w:val="en-GB"/>
        </w:rPr>
      </w:pPr>
      <w:r w:rsidRPr="00681314">
        <w:rPr>
          <w:rFonts w:asciiTheme="minorHAnsi" w:hAnsiTheme="minorHAnsi" w:cstheme="minorHAnsi"/>
          <w:color w:val="0B0C0C"/>
        </w:rPr>
        <w:t>buy a robust assessment tool</w:t>
      </w:r>
    </w:p>
    <w:p w:rsidR="00681314" w:rsidRPr="00681314" w:rsidRDefault="00681314" w:rsidP="00681314">
      <w:pPr>
        <w:numPr>
          <w:ilvl w:val="0"/>
          <w:numId w:val="3"/>
        </w:numPr>
        <w:shd w:val="clear" w:color="auto" w:fill="FFFFFF"/>
        <w:spacing w:after="150"/>
        <w:rPr>
          <w:rFonts w:asciiTheme="minorHAnsi" w:hAnsiTheme="minorHAnsi" w:cstheme="minorHAnsi"/>
          <w:color w:val="0B0C0C"/>
        </w:rPr>
      </w:pPr>
      <w:r w:rsidRPr="00681314">
        <w:rPr>
          <w:rFonts w:asciiTheme="minorHAnsi" w:hAnsiTheme="minorHAnsi" w:cstheme="minorHAnsi"/>
          <w:color w:val="0B0C0C"/>
        </w:rPr>
        <w:lastRenderedPageBreak/>
        <w:t xml:space="preserve">offer </w:t>
      </w:r>
      <w:proofErr w:type="spellStart"/>
      <w:r w:rsidRPr="00681314">
        <w:rPr>
          <w:rFonts w:asciiTheme="minorHAnsi" w:hAnsiTheme="minorHAnsi" w:cstheme="minorHAnsi"/>
          <w:color w:val="0B0C0C"/>
        </w:rPr>
        <w:t>personalised</w:t>
      </w:r>
      <w:proofErr w:type="spellEnd"/>
      <w:r w:rsidRPr="00681314">
        <w:rPr>
          <w:rFonts w:asciiTheme="minorHAnsi" w:hAnsiTheme="minorHAnsi" w:cstheme="minorHAnsi"/>
          <w:color w:val="0B0C0C"/>
        </w:rPr>
        <w:t xml:space="preserve"> support to disadvantaged children</w:t>
      </w:r>
    </w:p>
    <w:p w:rsidR="00681314" w:rsidRDefault="00681314" w:rsidP="00681314">
      <w:pPr>
        <w:shd w:val="clear" w:color="auto" w:fill="FFFFFF"/>
        <w:spacing w:after="150"/>
        <w:ind w:left="360"/>
        <w:rPr>
          <w:rFonts w:ascii="Arial" w:hAnsi="Arial" w:cs="Arial"/>
          <w:color w:val="0B0C0C"/>
        </w:rPr>
      </w:pPr>
      <w:bookmarkStart w:id="4" w:name="_GoBack"/>
      <w:bookmarkEnd w:id="4"/>
    </w:p>
    <w:p w:rsidR="00681314" w:rsidRPr="00F125B2" w:rsidRDefault="00681314" w:rsidP="00681314">
      <w:pPr>
        <w:pStyle w:val="ListParagraph"/>
        <w:rPr>
          <w:rFonts w:asciiTheme="minorHAnsi" w:hAnsiTheme="minorHAnsi" w:cstheme="minorHAnsi"/>
        </w:rPr>
      </w:pPr>
    </w:p>
    <w:p w:rsidR="00352834" w:rsidRDefault="00352834" w:rsidP="00352834">
      <w:pPr>
        <w:rPr>
          <w:rFonts w:asciiTheme="minorHAnsi" w:hAnsiTheme="minorHAnsi" w:cstheme="minorHAnsi"/>
        </w:rPr>
      </w:pPr>
      <w:r w:rsidRPr="00F125B2">
        <w:rPr>
          <w:rFonts w:asciiTheme="minorHAnsi" w:hAnsiTheme="minorHAnsi" w:cstheme="minorHAnsi"/>
        </w:rPr>
        <w:t>The nature of the additional support that EYPP children receive will depend upon their need.  Progress will be closely monitored and documented</w:t>
      </w:r>
      <w:r w:rsidR="00F260D0">
        <w:rPr>
          <w:rFonts w:asciiTheme="minorHAnsi" w:hAnsiTheme="minorHAnsi" w:cstheme="minorHAnsi"/>
        </w:rPr>
        <w:t xml:space="preserve"> to ensure the children are making good progress.</w:t>
      </w:r>
    </w:p>
    <w:p w:rsidR="00681314" w:rsidRDefault="00681314" w:rsidP="00352834">
      <w:pPr>
        <w:rPr>
          <w:rFonts w:asciiTheme="minorHAnsi" w:hAnsiTheme="minorHAnsi" w:cstheme="minorHAnsi"/>
        </w:rPr>
      </w:pPr>
    </w:p>
    <w:p w:rsidR="00681314" w:rsidRPr="00F125B2" w:rsidRDefault="00681314" w:rsidP="00352834">
      <w:pPr>
        <w:rPr>
          <w:rFonts w:asciiTheme="minorHAnsi" w:hAnsiTheme="minorHAnsi" w:cstheme="minorHAnsi"/>
        </w:rPr>
      </w:pPr>
    </w:p>
    <w:p w:rsidR="00352834" w:rsidRPr="00F125B2" w:rsidRDefault="00352834" w:rsidP="00352834">
      <w:pPr>
        <w:rPr>
          <w:rFonts w:asciiTheme="minorHAnsi" w:hAnsiTheme="minorHAnsi" w:cstheme="minorHAnsi"/>
        </w:rPr>
      </w:pPr>
    </w:p>
    <w:p w:rsidR="00352834" w:rsidRPr="00F125B2" w:rsidRDefault="00352834" w:rsidP="00352834">
      <w:pPr>
        <w:rPr>
          <w:rFonts w:asciiTheme="minorHAnsi" w:hAnsiTheme="minorHAnsi" w:cstheme="minorHAnsi"/>
          <w:b/>
        </w:rPr>
      </w:pPr>
      <w:r w:rsidRPr="00F125B2">
        <w:rPr>
          <w:rFonts w:asciiTheme="minorHAnsi" w:hAnsiTheme="minorHAnsi" w:cstheme="minorHAnsi"/>
          <w:b/>
        </w:rPr>
        <w:t>Working with Parents</w:t>
      </w:r>
    </w:p>
    <w:p w:rsidR="00352834" w:rsidRPr="00F125B2" w:rsidRDefault="00352834" w:rsidP="00352834">
      <w:pPr>
        <w:rPr>
          <w:rFonts w:asciiTheme="minorHAnsi" w:hAnsiTheme="minorHAnsi" w:cstheme="minorHAnsi"/>
        </w:rPr>
      </w:pPr>
      <w:r w:rsidRPr="00F125B2">
        <w:rPr>
          <w:rFonts w:asciiTheme="minorHAnsi" w:hAnsiTheme="minorHAnsi" w:cstheme="minorHAnsi"/>
        </w:rPr>
        <w:t>Discussions will take place with parents regularly about identified areas of learning.</w:t>
      </w:r>
    </w:p>
    <w:p w:rsidR="00352834" w:rsidRPr="00F125B2" w:rsidRDefault="00352834" w:rsidP="00352834">
      <w:pPr>
        <w:rPr>
          <w:rFonts w:asciiTheme="minorHAnsi" w:hAnsiTheme="minorHAnsi" w:cstheme="minorHAnsi"/>
        </w:rPr>
      </w:pPr>
      <w:r w:rsidRPr="00F125B2">
        <w:rPr>
          <w:rFonts w:asciiTheme="minorHAnsi" w:hAnsiTheme="minorHAnsi" w:cstheme="minorHAnsi"/>
        </w:rPr>
        <w:t>If parents would like to discuss their child’s progress, or are concerned in any way about an aspect of provision for their child, they should share their concerns with their child’s keyperson or the Manager.</w:t>
      </w:r>
    </w:p>
    <w:p w:rsidR="00352834" w:rsidRPr="00F125B2" w:rsidRDefault="00352834" w:rsidP="00352834">
      <w:pPr>
        <w:rPr>
          <w:rFonts w:asciiTheme="minorHAnsi" w:hAnsiTheme="minorHAnsi" w:cstheme="minorHAnsi"/>
        </w:rPr>
      </w:pPr>
    </w:p>
    <w:p w:rsidR="00352834" w:rsidRPr="00F125B2" w:rsidRDefault="00352834" w:rsidP="00352834">
      <w:pPr>
        <w:rPr>
          <w:rFonts w:asciiTheme="minorHAnsi" w:hAnsiTheme="minorHAnsi" w:cstheme="minorHAnsi"/>
        </w:rPr>
      </w:pPr>
    </w:p>
    <w:p w:rsidR="00352834" w:rsidRPr="00F125B2" w:rsidRDefault="00352834" w:rsidP="00352834">
      <w:pPr>
        <w:rPr>
          <w:rFonts w:asciiTheme="minorHAnsi" w:hAnsiTheme="minorHAnsi" w:cstheme="minorHAnsi"/>
        </w:rPr>
      </w:pPr>
    </w:p>
    <w:p w:rsidR="00352834" w:rsidRPr="00F125B2" w:rsidRDefault="00352834" w:rsidP="00352834">
      <w:pPr>
        <w:rPr>
          <w:rFonts w:asciiTheme="minorHAnsi" w:hAnsiTheme="minorHAnsi" w:cstheme="minorHAnsi"/>
        </w:rPr>
      </w:pPr>
    </w:p>
    <w:p w:rsidR="00352834" w:rsidRPr="00F125B2" w:rsidRDefault="00352834" w:rsidP="00352834">
      <w:pPr>
        <w:rPr>
          <w:rFonts w:asciiTheme="minorHAnsi" w:hAnsiTheme="minorHAnsi" w:cstheme="minorHAnsi"/>
        </w:rPr>
      </w:pPr>
    </w:p>
    <w:p w:rsidR="00A86B36" w:rsidRPr="00F125B2" w:rsidRDefault="00A86B36" w:rsidP="00352834">
      <w:pPr>
        <w:rPr>
          <w:rFonts w:asciiTheme="minorHAnsi" w:hAnsiTheme="minorHAnsi" w:cstheme="minorHAnsi"/>
        </w:rPr>
      </w:pPr>
    </w:p>
    <w:p w:rsidR="00A86B36" w:rsidRPr="00F125B2" w:rsidRDefault="00A86B36" w:rsidP="00352834">
      <w:pPr>
        <w:rPr>
          <w:rFonts w:asciiTheme="minorHAnsi" w:hAnsiTheme="minorHAnsi" w:cstheme="minorHAnsi"/>
        </w:rPr>
      </w:pPr>
    </w:p>
    <w:p w:rsidR="00352834" w:rsidRPr="00F125B2" w:rsidRDefault="00352834" w:rsidP="00352834">
      <w:pPr>
        <w:rPr>
          <w:rFonts w:asciiTheme="minorHAnsi" w:hAnsiTheme="minorHAnsi" w:cstheme="minorHAnsi"/>
        </w:rPr>
      </w:pPr>
    </w:p>
    <w:p w:rsidR="00A86B36" w:rsidRPr="00F125B2" w:rsidRDefault="00352834" w:rsidP="00352834">
      <w:pPr>
        <w:jc w:val="both"/>
        <w:outlineLvl w:val="0"/>
        <w:rPr>
          <w:rFonts w:asciiTheme="minorHAnsi" w:hAnsiTheme="minorHAnsi" w:cstheme="minorHAnsi"/>
          <w:lang w:val="en-GB"/>
        </w:rPr>
      </w:pPr>
      <w:r w:rsidRPr="00F125B2">
        <w:rPr>
          <w:rFonts w:asciiTheme="minorHAnsi" w:hAnsiTheme="minorHAnsi" w:cstheme="minorHAnsi"/>
          <w:lang w:val="en-GB"/>
        </w:rPr>
        <w:t xml:space="preserve">This policy was adopted </w:t>
      </w:r>
      <w:r w:rsidR="0054211C" w:rsidRPr="00F125B2">
        <w:rPr>
          <w:rFonts w:asciiTheme="minorHAnsi" w:hAnsiTheme="minorHAnsi" w:cstheme="minorHAnsi"/>
          <w:lang w:val="en-GB"/>
        </w:rPr>
        <w:t>by the Board of Directors of</w:t>
      </w:r>
      <w:r w:rsidRPr="00F125B2">
        <w:rPr>
          <w:rFonts w:asciiTheme="minorHAnsi" w:hAnsiTheme="minorHAnsi" w:cstheme="minorHAnsi"/>
          <w:lang w:val="en-GB"/>
        </w:rPr>
        <w:t xml:space="preserve"> Squirrels Pre-School Rugby </w:t>
      </w:r>
    </w:p>
    <w:p w:rsidR="00A86B36" w:rsidRPr="00F125B2" w:rsidRDefault="00A86B36" w:rsidP="00352834">
      <w:pPr>
        <w:jc w:val="both"/>
        <w:outlineLvl w:val="0"/>
        <w:rPr>
          <w:rFonts w:asciiTheme="minorHAnsi" w:hAnsiTheme="minorHAnsi" w:cstheme="minorHAnsi"/>
          <w:lang w:val="en-GB"/>
        </w:rPr>
      </w:pPr>
    </w:p>
    <w:p w:rsidR="00352834" w:rsidRPr="00F125B2" w:rsidRDefault="00352834" w:rsidP="00352834">
      <w:pPr>
        <w:jc w:val="both"/>
        <w:outlineLvl w:val="0"/>
        <w:rPr>
          <w:rFonts w:asciiTheme="minorHAnsi" w:hAnsiTheme="minorHAnsi" w:cstheme="minorHAnsi"/>
          <w:lang w:val="en-GB"/>
        </w:rPr>
      </w:pPr>
      <w:r w:rsidRPr="00F125B2">
        <w:rPr>
          <w:rFonts w:asciiTheme="minorHAnsi" w:hAnsiTheme="minorHAnsi" w:cstheme="minorHAnsi"/>
          <w:lang w:val="en-GB"/>
        </w:rPr>
        <w:t>Ltd</w:t>
      </w:r>
      <w:r w:rsidR="0054211C" w:rsidRPr="00F125B2">
        <w:rPr>
          <w:rFonts w:asciiTheme="minorHAnsi" w:hAnsiTheme="minorHAnsi" w:cstheme="minorHAnsi"/>
          <w:lang w:val="en-GB"/>
        </w:rPr>
        <w:t xml:space="preserve"> on</w:t>
      </w:r>
      <w:r w:rsidRPr="00F125B2">
        <w:rPr>
          <w:rFonts w:asciiTheme="minorHAnsi" w:hAnsiTheme="minorHAnsi" w:cstheme="minorHAnsi"/>
          <w:lang w:val="en-GB"/>
        </w:rPr>
        <w:t>……</w:t>
      </w:r>
      <w:r w:rsidR="00B739E5">
        <w:rPr>
          <w:rFonts w:asciiTheme="minorHAnsi" w:hAnsiTheme="minorHAnsi" w:cstheme="minorHAnsi"/>
          <w:lang w:val="en-GB"/>
        </w:rPr>
        <w:t>24</w:t>
      </w:r>
      <w:r w:rsidR="00B739E5" w:rsidRPr="00B739E5">
        <w:rPr>
          <w:rFonts w:asciiTheme="minorHAnsi" w:hAnsiTheme="minorHAnsi" w:cstheme="minorHAnsi"/>
          <w:vertAlign w:val="superscript"/>
          <w:lang w:val="en-GB"/>
        </w:rPr>
        <w:t>th</w:t>
      </w:r>
      <w:r w:rsidR="00B739E5">
        <w:rPr>
          <w:rFonts w:asciiTheme="minorHAnsi" w:hAnsiTheme="minorHAnsi" w:cstheme="minorHAnsi"/>
          <w:lang w:val="en-GB"/>
        </w:rPr>
        <w:t xml:space="preserve"> June </w:t>
      </w:r>
      <w:r w:rsidR="00580676">
        <w:rPr>
          <w:rFonts w:asciiTheme="minorHAnsi" w:hAnsiTheme="minorHAnsi" w:cstheme="minorHAnsi"/>
          <w:lang w:val="en-GB"/>
        </w:rPr>
        <w:t>2</w:t>
      </w:r>
      <w:r w:rsidR="00B739E5">
        <w:rPr>
          <w:rFonts w:asciiTheme="minorHAnsi" w:hAnsiTheme="minorHAnsi" w:cstheme="minorHAnsi"/>
          <w:lang w:val="en-GB"/>
        </w:rPr>
        <w:t>025</w:t>
      </w:r>
      <w:r w:rsidRPr="00F125B2">
        <w:rPr>
          <w:rFonts w:asciiTheme="minorHAnsi" w:hAnsiTheme="minorHAnsi" w:cstheme="minorHAnsi"/>
          <w:lang w:val="en-GB"/>
        </w:rPr>
        <w:t>……………………………………………</w:t>
      </w:r>
      <w:proofErr w:type="gramStart"/>
      <w:r w:rsidRPr="00F125B2">
        <w:rPr>
          <w:rFonts w:asciiTheme="minorHAnsi" w:hAnsiTheme="minorHAnsi" w:cstheme="minorHAnsi"/>
          <w:lang w:val="en-GB"/>
        </w:rPr>
        <w:t>…..</w:t>
      </w:r>
      <w:proofErr w:type="gramEnd"/>
    </w:p>
    <w:p w:rsidR="00352834" w:rsidRPr="00F125B2" w:rsidRDefault="00352834" w:rsidP="00352834">
      <w:pPr>
        <w:jc w:val="both"/>
        <w:rPr>
          <w:rFonts w:asciiTheme="minorHAnsi" w:hAnsiTheme="minorHAnsi" w:cstheme="minorHAnsi"/>
          <w:lang w:val="en-GB"/>
        </w:rPr>
      </w:pPr>
    </w:p>
    <w:p w:rsidR="00352834" w:rsidRPr="00F125B2" w:rsidRDefault="00352834" w:rsidP="00352834">
      <w:pPr>
        <w:jc w:val="both"/>
        <w:outlineLvl w:val="0"/>
        <w:rPr>
          <w:rFonts w:asciiTheme="minorHAnsi" w:hAnsiTheme="minorHAnsi" w:cstheme="minorHAnsi"/>
          <w:lang w:val="en-GB"/>
        </w:rPr>
      </w:pPr>
      <w:r w:rsidRPr="00F125B2">
        <w:rPr>
          <w:rFonts w:asciiTheme="minorHAnsi" w:hAnsiTheme="minorHAnsi" w:cstheme="minorHAnsi"/>
          <w:lang w:val="en-GB"/>
        </w:rPr>
        <w:t>Signed on behalf of the Board of Directors………………………………………………………</w:t>
      </w:r>
      <w:proofErr w:type="gramStart"/>
      <w:r w:rsidRPr="00F125B2">
        <w:rPr>
          <w:rFonts w:asciiTheme="minorHAnsi" w:hAnsiTheme="minorHAnsi" w:cstheme="minorHAnsi"/>
          <w:lang w:val="en-GB"/>
        </w:rPr>
        <w:t>…..</w:t>
      </w:r>
      <w:proofErr w:type="gramEnd"/>
    </w:p>
    <w:p w:rsidR="0054211C" w:rsidRPr="00F125B2" w:rsidRDefault="0054211C" w:rsidP="00352834">
      <w:pPr>
        <w:jc w:val="both"/>
        <w:outlineLvl w:val="0"/>
        <w:rPr>
          <w:rFonts w:asciiTheme="minorHAnsi" w:hAnsiTheme="minorHAnsi" w:cstheme="minorHAnsi"/>
          <w:lang w:val="en-GB"/>
        </w:rPr>
      </w:pPr>
      <w:r w:rsidRPr="00F125B2">
        <w:rPr>
          <w:rFonts w:asciiTheme="minorHAnsi" w:hAnsiTheme="minorHAnsi" w:cstheme="minorHAnsi"/>
          <w:lang w:val="en-GB"/>
        </w:rPr>
        <w:t>Signed by the Manager……………………………………………………………………………</w:t>
      </w:r>
    </w:p>
    <w:p w:rsidR="00352834" w:rsidRPr="00F125B2" w:rsidRDefault="00352834" w:rsidP="00352834">
      <w:pPr>
        <w:jc w:val="both"/>
        <w:rPr>
          <w:rFonts w:asciiTheme="minorHAnsi" w:hAnsiTheme="minorHAnsi" w:cstheme="minorHAnsi"/>
          <w:lang w:val="en-GB"/>
        </w:rPr>
      </w:pPr>
    </w:p>
    <w:p w:rsidR="00352834" w:rsidRPr="00F125B2" w:rsidRDefault="00352834" w:rsidP="00352834">
      <w:pPr>
        <w:rPr>
          <w:rFonts w:asciiTheme="minorHAnsi" w:hAnsiTheme="minorHAnsi" w:cstheme="minorHAnsi"/>
          <w:lang w:val="en-GB"/>
        </w:rPr>
      </w:pPr>
      <w:r w:rsidRPr="00F125B2">
        <w:rPr>
          <w:rFonts w:asciiTheme="minorHAnsi" w:hAnsiTheme="minorHAnsi" w:cstheme="minorHAnsi"/>
          <w:lang w:val="en-GB"/>
        </w:rPr>
        <w:t xml:space="preserve">Date of policy review </w:t>
      </w:r>
      <w:r w:rsidR="0054211C" w:rsidRPr="00F125B2">
        <w:rPr>
          <w:rFonts w:asciiTheme="minorHAnsi" w:hAnsiTheme="minorHAnsi" w:cstheme="minorHAnsi"/>
          <w:lang w:val="en-GB"/>
        </w:rPr>
        <w:t>…………</w:t>
      </w:r>
      <w:proofErr w:type="gramStart"/>
      <w:r w:rsidR="0054211C" w:rsidRPr="00F125B2">
        <w:rPr>
          <w:rFonts w:asciiTheme="minorHAnsi" w:hAnsiTheme="minorHAnsi" w:cstheme="minorHAnsi"/>
          <w:lang w:val="en-GB"/>
        </w:rPr>
        <w:t>…..</w:t>
      </w:r>
      <w:proofErr w:type="gramEnd"/>
      <w:r w:rsidR="00A86B36" w:rsidRPr="00F125B2">
        <w:rPr>
          <w:rFonts w:asciiTheme="minorHAnsi" w:hAnsiTheme="minorHAnsi" w:cstheme="minorHAnsi"/>
          <w:lang w:val="en-GB"/>
        </w:rPr>
        <w:t>April</w:t>
      </w:r>
      <w:r w:rsidR="003337DD" w:rsidRPr="00F125B2">
        <w:rPr>
          <w:rFonts w:asciiTheme="minorHAnsi" w:hAnsiTheme="minorHAnsi" w:cstheme="minorHAnsi"/>
          <w:lang w:val="en-GB"/>
        </w:rPr>
        <w:t>, 202</w:t>
      </w:r>
      <w:r w:rsidR="00B739E5">
        <w:rPr>
          <w:rFonts w:asciiTheme="minorHAnsi" w:hAnsiTheme="minorHAnsi" w:cstheme="minorHAnsi"/>
          <w:lang w:val="en-GB"/>
        </w:rPr>
        <w:t>6</w:t>
      </w:r>
      <w:r w:rsidR="0054211C" w:rsidRPr="00F125B2">
        <w:rPr>
          <w:rFonts w:asciiTheme="minorHAnsi" w:hAnsiTheme="minorHAnsi" w:cstheme="minorHAnsi"/>
          <w:lang w:val="en-GB"/>
        </w:rPr>
        <w:t>……………….</w:t>
      </w:r>
    </w:p>
    <w:p w:rsidR="0054211C" w:rsidRPr="00F125B2" w:rsidRDefault="0054211C" w:rsidP="00352834">
      <w:pPr>
        <w:rPr>
          <w:rFonts w:asciiTheme="minorHAnsi" w:hAnsiTheme="minorHAnsi" w:cstheme="minorHAnsi"/>
          <w:sz w:val="16"/>
          <w:szCs w:val="16"/>
          <w:lang w:val="en-GB"/>
        </w:rPr>
      </w:pPr>
      <w:r w:rsidRPr="00F125B2">
        <w:rPr>
          <w:rFonts w:asciiTheme="minorHAnsi" w:hAnsiTheme="minorHAnsi" w:cstheme="minorHAnsi"/>
          <w:sz w:val="16"/>
          <w:szCs w:val="16"/>
          <w:lang w:val="en-GB"/>
        </w:rPr>
        <w:t>Signed copy held in setting</w:t>
      </w:r>
    </w:p>
    <w:p w:rsidR="00352834" w:rsidRPr="00352834" w:rsidRDefault="00352834" w:rsidP="00352834">
      <w:pPr>
        <w:rPr>
          <w:rFonts w:asciiTheme="minorHAnsi" w:hAnsiTheme="minorHAnsi" w:cstheme="minorHAnsi"/>
        </w:rPr>
      </w:pPr>
    </w:p>
    <w:sectPr w:rsidR="00352834" w:rsidRPr="00352834">
      <w:footerReference w:type="default" r:id="rId1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B4AB1" w:rsidRDefault="002B4AB1" w:rsidP="009E6604">
      <w:r>
        <w:separator/>
      </w:r>
    </w:p>
  </w:endnote>
  <w:endnote w:type="continuationSeparator" w:id="0">
    <w:p w:rsidR="002B4AB1" w:rsidRDefault="002B4AB1" w:rsidP="009E660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54588634"/>
      <w:docPartObj>
        <w:docPartGallery w:val="Page Numbers (Bottom of Page)"/>
        <w:docPartUnique/>
      </w:docPartObj>
    </w:sdtPr>
    <w:sdtEndPr>
      <w:rPr>
        <w:color w:val="7F7F7F" w:themeColor="background1" w:themeShade="7F"/>
        <w:spacing w:val="60"/>
      </w:rPr>
    </w:sdtEndPr>
    <w:sdtContent>
      <w:p w:rsidR="00B739E5" w:rsidRDefault="00B739E5">
        <w:pPr>
          <w:pStyle w:val="Footer"/>
          <w:pBdr>
            <w:top w:val="single" w:sz="4" w:space="1" w:color="D9D9D9" w:themeColor="background1" w:themeShade="D9"/>
          </w:pBdr>
          <w:rPr>
            <w:color w:val="7F7F7F" w:themeColor="background1" w:themeShade="7F"/>
            <w:spacing w:val="60"/>
          </w:rPr>
        </w:pPr>
        <w:r>
          <w:fldChar w:fldCharType="begin"/>
        </w:r>
        <w:r>
          <w:instrText xml:space="preserve"> PAGE   \* MERGEFORMAT </w:instrText>
        </w:r>
        <w:r>
          <w:fldChar w:fldCharType="separate"/>
        </w:r>
        <w:r>
          <w:rPr>
            <w:b/>
            <w:bCs/>
            <w:noProof/>
          </w:rPr>
          <w:t>2</w:t>
        </w:r>
        <w:r>
          <w:rPr>
            <w:b/>
            <w:bCs/>
            <w:noProof/>
          </w:rPr>
          <w:fldChar w:fldCharType="end"/>
        </w:r>
        <w:r>
          <w:rPr>
            <w:b/>
            <w:bCs/>
          </w:rPr>
          <w:t xml:space="preserve"> | </w:t>
        </w:r>
        <w:r>
          <w:rPr>
            <w:color w:val="7F7F7F" w:themeColor="background1" w:themeShade="7F"/>
            <w:spacing w:val="60"/>
          </w:rPr>
          <w:t>Page</w:t>
        </w:r>
      </w:p>
      <w:p w:rsidR="00B739E5" w:rsidRDefault="00B739E5" w:rsidP="00B739E5">
        <w:pPr>
          <w:pStyle w:val="Footer"/>
          <w:rPr>
            <w:color w:val="7F7F7F" w:themeColor="background1" w:themeShade="7F"/>
            <w:spacing w:val="60"/>
          </w:rPr>
        </w:pPr>
      </w:p>
    </w:sdtContent>
  </w:sdt>
  <w:p w:rsidR="00B739E5" w:rsidRDefault="00B739E5" w:rsidP="00B739E5">
    <w:pPr>
      <w:pStyle w:val="Footer"/>
      <w:rPr>
        <w:sz w:val="18"/>
        <w:szCs w:val="18"/>
        <w:lang w:val="en-GB"/>
      </w:rPr>
    </w:pPr>
    <w:r w:rsidRPr="00B739E5">
      <w:rPr>
        <w:color w:val="000000"/>
        <w:sz w:val="18"/>
        <w:szCs w:val="18"/>
      </w:rPr>
      <w:t xml:space="preserve"> </w:t>
    </w:r>
    <w:r>
      <w:rPr>
        <w:color w:val="000000"/>
        <w:sz w:val="18"/>
        <w:szCs w:val="18"/>
      </w:rPr>
      <w:t>Squirrels Pre-School Rugby Ltd. Registered office: c/o Paddox Primary School, Fareham Avenue, Rugby. CV22 5HS. Reg. No. 8255516. Registered in England &amp; Wales.</w:t>
    </w:r>
  </w:p>
  <w:p w:rsidR="00B739E5" w:rsidRDefault="00B739E5">
    <w:pPr>
      <w:pStyle w:val="Footer"/>
      <w:pBdr>
        <w:top w:val="single" w:sz="4" w:space="1" w:color="D9D9D9" w:themeColor="background1" w:themeShade="D9"/>
      </w:pBdr>
      <w:rPr>
        <w:b/>
        <w:bCs/>
      </w:rPr>
    </w:pPr>
  </w:p>
  <w:p w:rsidR="009E6604" w:rsidRDefault="009E660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B4AB1" w:rsidRDefault="002B4AB1" w:rsidP="009E6604">
      <w:r>
        <w:separator/>
      </w:r>
    </w:p>
  </w:footnote>
  <w:footnote w:type="continuationSeparator" w:id="0">
    <w:p w:rsidR="002B4AB1" w:rsidRDefault="002B4AB1" w:rsidP="009E660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9885B45"/>
    <w:multiLevelType w:val="hybridMultilevel"/>
    <w:tmpl w:val="14705F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1063D35"/>
    <w:multiLevelType w:val="hybridMultilevel"/>
    <w:tmpl w:val="BC0CC6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CB875D8"/>
    <w:multiLevelType w:val="multilevel"/>
    <w:tmpl w:val="4AD2E1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2ED3078A"/>
    <w:multiLevelType w:val="multilevel"/>
    <w:tmpl w:val="D93C4B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389033ED"/>
    <w:multiLevelType w:val="hybridMultilevel"/>
    <w:tmpl w:val="AAC48D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61C20C72"/>
    <w:multiLevelType w:val="multilevel"/>
    <w:tmpl w:val="6ABAFD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0"/>
  </w:num>
  <w:num w:numId="2">
    <w:abstractNumId w:val="4"/>
  </w:num>
  <w:num w:numId="3">
    <w:abstractNumId w:val="1"/>
  </w:num>
  <w:num w:numId="4">
    <w:abstractNumId w:val="5"/>
  </w:num>
  <w:num w:numId="5">
    <w:abstractNumId w:val="2"/>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39722A"/>
    <w:rsid w:val="002B4AB1"/>
    <w:rsid w:val="003337DD"/>
    <w:rsid w:val="00352834"/>
    <w:rsid w:val="0039722A"/>
    <w:rsid w:val="0047776E"/>
    <w:rsid w:val="0054211C"/>
    <w:rsid w:val="00580676"/>
    <w:rsid w:val="00681314"/>
    <w:rsid w:val="00773533"/>
    <w:rsid w:val="00803AA1"/>
    <w:rsid w:val="00873ED0"/>
    <w:rsid w:val="00876E91"/>
    <w:rsid w:val="008C59A5"/>
    <w:rsid w:val="008D2269"/>
    <w:rsid w:val="009949C0"/>
    <w:rsid w:val="009E6604"/>
    <w:rsid w:val="00A86B36"/>
    <w:rsid w:val="00B739E5"/>
    <w:rsid w:val="00F125B2"/>
    <w:rsid w:val="00F260D0"/>
    <w:rsid w:val="00F80A5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C98F32"/>
  <w15:docId w15:val="{AB594E8E-99EE-4008-91C4-D68E3889F9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39722A"/>
    <w:pPr>
      <w:spacing w:after="0" w:line="240" w:lineRule="auto"/>
    </w:pPr>
    <w:rPr>
      <w:rFonts w:ascii="Times New Roman" w:eastAsia="Times New Roman" w:hAnsi="Times New Roman" w:cs="Times New Roman"/>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39722A"/>
    <w:rPr>
      <w:rFonts w:ascii="Tahoma" w:hAnsi="Tahoma" w:cs="Tahoma"/>
      <w:sz w:val="16"/>
      <w:szCs w:val="16"/>
    </w:rPr>
  </w:style>
  <w:style w:type="character" w:customStyle="1" w:styleId="BalloonTextChar">
    <w:name w:val="Balloon Text Char"/>
    <w:basedOn w:val="DefaultParagraphFont"/>
    <w:link w:val="BalloonText"/>
    <w:uiPriority w:val="99"/>
    <w:semiHidden/>
    <w:rsid w:val="0039722A"/>
    <w:rPr>
      <w:rFonts w:ascii="Tahoma" w:eastAsia="Times New Roman" w:hAnsi="Tahoma" w:cs="Tahoma"/>
      <w:sz w:val="16"/>
      <w:szCs w:val="16"/>
      <w:lang w:val="en-US"/>
    </w:rPr>
  </w:style>
  <w:style w:type="paragraph" w:styleId="ListParagraph">
    <w:name w:val="List Paragraph"/>
    <w:basedOn w:val="Normal"/>
    <w:uiPriority w:val="34"/>
    <w:qFormat/>
    <w:rsid w:val="00873ED0"/>
    <w:pPr>
      <w:ind w:left="720"/>
      <w:contextualSpacing/>
    </w:pPr>
  </w:style>
  <w:style w:type="character" w:styleId="Hyperlink">
    <w:name w:val="Hyperlink"/>
    <w:basedOn w:val="DefaultParagraphFont"/>
    <w:uiPriority w:val="99"/>
    <w:unhideWhenUsed/>
    <w:rsid w:val="00803AA1"/>
    <w:rPr>
      <w:color w:val="0000FF"/>
      <w:u w:val="single"/>
    </w:rPr>
  </w:style>
  <w:style w:type="character" w:styleId="UnresolvedMention">
    <w:name w:val="Unresolved Mention"/>
    <w:basedOn w:val="DefaultParagraphFont"/>
    <w:uiPriority w:val="99"/>
    <w:semiHidden/>
    <w:unhideWhenUsed/>
    <w:rsid w:val="00773533"/>
    <w:rPr>
      <w:color w:val="605E5C"/>
      <w:shd w:val="clear" w:color="auto" w:fill="E1DFDD"/>
    </w:rPr>
  </w:style>
  <w:style w:type="paragraph" w:styleId="Header">
    <w:name w:val="header"/>
    <w:basedOn w:val="Normal"/>
    <w:link w:val="HeaderChar"/>
    <w:uiPriority w:val="99"/>
    <w:unhideWhenUsed/>
    <w:rsid w:val="009E6604"/>
    <w:pPr>
      <w:tabs>
        <w:tab w:val="center" w:pos="4513"/>
        <w:tab w:val="right" w:pos="9026"/>
      </w:tabs>
    </w:pPr>
  </w:style>
  <w:style w:type="character" w:customStyle="1" w:styleId="HeaderChar">
    <w:name w:val="Header Char"/>
    <w:basedOn w:val="DefaultParagraphFont"/>
    <w:link w:val="Header"/>
    <w:uiPriority w:val="99"/>
    <w:rsid w:val="009E6604"/>
    <w:rPr>
      <w:rFonts w:ascii="Times New Roman" w:eastAsia="Times New Roman" w:hAnsi="Times New Roman" w:cs="Times New Roman"/>
      <w:sz w:val="24"/>
      <w:szCs w:val="24"/>
      <w:lang w:val="en-US"/>
    </w:rPr>
  </w:style>
  <w:style w:type="paragraph" w:styleId="Footer">
    <w:name w:val="footer"/>
    <w:basedOn w:val="Normal"/>
    <w:link w:val="FooterChar"/>
    <w:uiPriority w:val="99"/>
    <w:unhideWhenUsed/>
    <w:rsid w:val="009E6604"/>
    <w:pPr>
      <w:tabs>
        <w:tab w:val="center" w:pos="4513"/>
        <w:tab w:val="right" w:pos="9026"/>
      </w:tabs>
    </w:pPr>
  </w:style>
  <w:style w:type="character" w:customStyle="1" w:styleId="FooterChar">
    <w:name w:val="Footer Char"/>
    <w:basedOn w:val="DefaultParagraphFont"/>
    <w:link w:val="Footer"/>
    <w:uiPriority w:val="99"/>
    <w:rsid w:val="009E6604"/>
    <w:rPr>
      <w:rFonts w:ascii="Times New Roman" w:eastAsia="Times New Roman" w:hAnsi="Times New Roman" w:cs="Times New Roman"/>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67398076">
      <w:bodyDiv w:val="1"/>
      <w:marLeft w:val="0"/>
      <w:marRight w:val="0"/>
      <w:marTop w:val="0"/>
      <w:marBottom w:val="0"/>
      <w:divBdr>
        <w:top w:val="none" w:sz="0" w:space="0" w:color="auto"/>
        <w:left w:val="none" w:sz="0" w:space="0" w:color="auto"/>
        <w:bottom w:val="none" w:sz="0" w:space="0" w:color="auto"/>
        <w:right w:val="none" w:sz="0" w:space="0" w:color="auto"/>
      </w:divBdr>
    </w:div>
    <w:div w:id="1048146386">
      <w:bodyDiv w:val="1"/>
      <w:marLeft w:val="0"/>
      <w:marRight w:val="0"/>
      <w:marTop w:val="0"/>
      <w:marBottom w:val="0"/>
      <w:divBdr>
        <w:top w:val="none" w:sz="0" w:space="0" w:color="auto"/>
        <w:left w:val="none" w:sz="0" w:space="0" w:color="auto"/>
        <w:bottom w:val="none" w:sz="0" w:space="0" w:color="auto"/>
        <w:right w:val="none" w:sz="0" w:space="0" w:color="auto"/>
      </w:divBdr>
    </w:div>
    <w:div w:id="1254898199">
      <w:bodyDiv w:val="1"/>
      <w:marLeft w:val="0"/>
      <w:marRight w:val="0"/>
      <w:marTop w:val="0"/>
      <w:marBottom w:val="0"/>
      <w:divBdr>
        <w:top w:val="none" w:sz="0" w:space="0" w:color="auto"/>
        <w:left w:val="none" w:sz="0" w:space="0" w:color="auto"/>
        <w:bottom w:val="none" w:sz="0" w:space="0" w:color="auto"/>
        <w:right w:val="none" w:sz="0" w:space="0" w:color="auto"/>
      </w:divBdr>
    </w:div>
    <w:div w:id="17249112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reschool.s@welearn365.com" TargetMode="External"/><Relationship Id="rId13" Type="http://schemas.openxmlformats.org/officeDocument/2006/relationships/hyperlink" Target="https://www.gov.uk/pension-credit" TargetMode="External"/><Relationship Id="rId18" Type="http://schemas.openxmlformats.org/officeDocument/2006/relationships/hyperlink" Target="mailto:preschool.s@welearn365.com" TargetMode="Externa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hyperlink" Target="mailto:preschool.s@welearn365.com" TargetMode="External"/><Relationship Id="rId12" Type="http://schemas.openxmlformats.org/officeDocument/2006/relationships/hyperlink" Target="http://www.legislation.gov.uk/ukpga/1999/33/part/VI" TargetMode="External"/><Relationship Id="rId17" Type="http://schemas.openxmlformats.org/officeDocument/2006/relationships/hyperlink" Target="mailto:preschool.s@welearn365.com" TargetMode="External"/><Relationship Id="rId2" Type="http://schemas.openxmlformats.org/officeDocument/2006/relationships/styles" Target="styles.xml"/><Relationship Id="rId16" Type="http://schemas.openxmlformats.org/officeDocument/2006/relationships/hyperlink" Target="https://www.gov.uk/working-tax-credit" TargetMode="Externa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gov.uk/employment-support-allowance" TargetMode="External"/><Relationship Id="rId5" Type="http://schemas.openxmlformats.org/officeDocument/2006/relationships/footnotes" Target="footnotes.xml"/><Relationship Id="rId15" Type="http://schemas.openxmlformats.org/officeDocument/2006/relationships/hyperlink" Target="https://www.gov.uk/working-tax-credit" TargetMode="External"/><Relationship Id="rId10" Type="http://schemas.openxmlformats.org/officeDocument/2006/relationships/hyperlink" Target="https://www.gov.uk/jobseekers-allowance" TargetMode="External"/><Relationship Id="rId19"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image" Target="media/image1.png"/><Relationship Id="rId14" Type="http://schemas.openxmlformats.org/officeDocument/2006/relationships/hyperlink" Target="https://www.gov.uk/child-tax-credi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128</TotalTime>
  <Pages>3</Pages>
  <Words>589</Words>
  <Characters>3360</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Owner</dc:creator>
  <cp:lastModifiedBy>Squirrels</cp:lastModifiedBy>
  <cp:revision>15</cp:revision>
  <cp:lastPrinted>2024-05-01T10:02:00Z</cp:lastPrinted>
  <dcterms:created xsi:type="dcterms:W3CDTF">2018-04-25T13:56:00Z</dcterms:created>
  <dcterms:modified xsi:type="dcterms:W3CDTF">2025-06-24T14:35:00Z</dcterms:modified>
</cp:coreProperties>
</file>